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9" w:afterLines="100" w:line="340" w:lineRule="exact"/>
        <w:textAlignment w:val="auto"/>
        <w:rPr>
          <w:rFonts w:ascii="Times New Roman" w:hAnsi="Times New Roman" w:eastAsia="方正小标宋_GBK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28"/>
          <w:szCs w:val="28"/>
        </w:rPr>
        <w:t>附件1</w:t>
      </w:r>
    </w:p>
    <w:p>
      <w:pPr>
        <w:spacing w:after="312" w:afterLines="100" w:line="40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u w:val="single"/>
        </w:rPr>
        <w:t>国道350线广安枣山至武胜段公路改建工程</w:t>
      </w:r>
    </w:p>
    <w:p>
      <w:pPr>
        <w:spacing w:after="312" w:afterLines="100" w:line="40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>白坪普安场镇管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网改造材料采购</w:t>
      </w:r>
      <w:r>
        <w:rPr>
          <w:rFonts w:hint="eastAsia" w:ascii="Times New Roman" w:hAnsi="Times New Roman" w:eastAsia="方正小标宋_GBK" w:cs="Times New Roman"/>
          <w:b/>
          <w:bCs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报价表</w:t>
      </w:r>
    </w:p>
    <w:tbl>
      <w:tblPr>
        <w:tblStyle w:val="10"/>
        <w:tblpPr w:leftFromText="180" w:rightFromText="180" w:vertAnchor="text" w:horzAnchor="page" w:tblpX="1507" w:tblpY="62"/>
        <w:tblOverlap w:val="never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99"/>
        <w:gridCol w:w="1144"/>
        <w:gridCol w:w="1136"/>
        <w:gridCol w:w="138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  <w:t>名 称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  <w:t>规格型号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  <w:t>计划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  <w:t>数量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控制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  <w:t>单价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元/单位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II钢筋混凝土管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D300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II钢筋混凝土管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II钢筋混凝土管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D800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检查井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φ1000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40.32m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15"/>
                <w:szCs w:val="15"/>
                <w:lang w:val="en-US" w:eastAsia="zh-CN" w:bidi="ar-SA"/>
              </w:rPr>
              <w:t>含底板、井室爬梯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检查井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φ1250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26.32m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15"/>
                <w:szCs w:val="15"/>
                <w:lang w:val="en-US" w:eastAsia="zh-CN" w:bidi="ar-SA"/>
              </w:rPr>
              <w:t>含底板、井室爬梯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检查井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φ1500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6.72m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15"/>
                <w:szCs w:val="15"/>
                <w:lang w:val="en-US" w:eastAsia="zh-CN" w:bidi="ar-SA"/>
              </w:rPr>
              <w:t>含底板、井室爬梯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检查井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φ1800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2.24m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15"/>
                <w:szCs w:val="15"/>
                <w:lang w:val="en-US" w:eastAsia="zh-CN" w:bidi="ar-SA"/>
              </w:rPr>
              <w:t>含底板、井室爬梯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预制混凝土井筒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φ700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偏心井盖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φ1360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偏心井盖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φ1610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14个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偏心井盖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φ1860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偏心井盖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φ2160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双箅平算雨水口井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700*400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 w:bidi="ar-SA"/>
              </w:rPr>
              <w:t>2个组合为1套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双箅平算雨水口井盖（球墨铸铁）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750*450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 w:bidi="ar-SA"/>
              </w:rPr>
              <w:t>2个组合为1套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双箅偏沟雨水口井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700*400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 w:bidi="ar-SA"/>
              </w:rPr>
              <w:t>2个组合为1套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双箅偏沟雨水口井盖（球墨铸铁）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750*450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 w:bidi="ar-SA"/>
              </w:rPr>
              <w:t>2个组合为1套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球墨铸铁井盖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φ1000（C250）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</w:rPr>
              <w:t>含防坠网、井盖、附属构件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球墨铸铁井盖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φ1000(D400级)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</w:rPr>
              <w:t>含防坠网、井盖、附属构件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8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firstLine="480" w:firstLineChars="200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  <w:t>我方愿在本项目控制单价的基础上整体同比例下浮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  <w:t>%（最多保留至小数点后两位），我公司增值税税率为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%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pStyle w:val="2"/>
        <w:rPr>
          <w:rFonts w:hint="eastAsia" w:ascii="Times New Roman" w:hAnsi="Times New Roman" w:eastAsia="方正黑体_GBK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ind w:firstLine="482" w:firstLineChars="200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</w:rPr>
        <w:t>报价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为到场价，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</w:rPr>
        <w:t>包含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但不限于材料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zh-CN" w:eastAsia="zh-CN"/>
        </w:rPr>
        <w:t>、包装、出库、劳务费、管理费、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过路过桥费、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zh-CN" w:eastAsia="zh-CN"/>
        </w:rPr>
        <w:t>装卸车、运输、安全、保险、税金（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不含增值税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zh-CN" w:eastAsia="zh-CN"/>
        </w:rPr>
        <w:t>）、合理利润、资金占用费、验收等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</w:rPr>
        <w:t>完成本项目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供货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</w:rPr>
        <w:t>所涉及的一切费用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exact"/>
        <w:ind w:firstLine="3990" w:firstLineChars="1900"/>
        <w:jc w:val="left"/>
        <w:textAlignment w:val="auto"/>
        <w:rPr>
          <w:rFonts w:hint="eastAsia"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>报价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12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exact"/>
        <w:ind w:firstLine="3990" w:firstLineChars="1900"/>
        <w:jc w:val="left"/>
        <w:textAlignment w:val="auto"/>
        <w:rPr>
          <w:rFonts w:ascii="Times New Roman" w:hAnsi="Times New Roman" w:eastAsia="方正黑体_GBK" w:cs="Times New Roman"/>
          <w:sz w:val="18"/>
          <w:szCs w:val="18"/>
        </w:rPr>
      </w:pPr>
      <w:r>
        <w:rPr>
          <w:rFonts w:ascii="Times New Roman" w:hAnsi="Times New Roman" w:eastAsia="方正黑体_GBK" w:cs="Times New Roman"/>
          <w:szCs w:val="24"/>
        </w:rPr>
        <w:t>联系人：</w:t>
      </w:r>
      <w:r>
        <w:rPr>
          <w:rFonts w:hint="eastAsia" w:eastAsia="方正黑体_GBK" w:cs="Times New Roman"/>
          <w:sz w:val="18"/>
          <w:szCs w:val="18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exact"/>
        <w:ind w:firstLine="3990" w:firstLineChars="1900"/>
        <w:jc w:val="left"/>
        <w:textAlignment w:val="auto"/>
        <w:rPr>
          <w:rFonts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exact"/>
        <w:ind w:firstLine="420" w:firstLineChars="200"/>
        <w:jc w:val="left"/>
        <w:textAlignment w:val="auto"/>
        <w:rPr>
          <w:rFonts w:hint="eastAsia" w:ascii="Times New Roman" w:hAnsi="Times New Roman" w:eastAsia="方正黑体_GBK" w:cs="Times New Roman"/>
          <w:szCs w:val="24"/>
          <w:lang w:val="en-US" w:eastAsia="zh-CN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日期：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年  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 xml:space="preserve">月 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日</w:t>
      </w:r>
    </w:p>
    <w:p>
      <w:pPr>
        <w:pStyle w:val="2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3"/>
        <w:jc w:val="lef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注：报价单位按报价表格式进行报价，不允许对实质性内容进行修改，其报价下浮比例须为正值，否则视为无效报价。</w:t>
      </w:r>
    </w:p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after="312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附件2</w:t>
      </w:r>
    </w:p>
    <w:p>
      <w:pPr>
        <w:spacing w:after="312" w:afterLines="100" w:line="400" w:lineRule="exact"/>
        <w:ind w:firstLine="3534" w:firstLineChars="1100"/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授权委托书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" w:firstLineChars="22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本人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（姓名）  </w:t>
      </w:r>
      <w:r>
        <w:rPr>
          <w:rFonts w:hint="eastAsia" w:ascii="宋体" w:hAnsi="宋体" w:eastAsia="宋体" w:cs="宋体"/>
          <w:sz w:val="21"/>
          <w:szCs w:val="21"/>
        </w:rPr>
        <w:t>系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报价单位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名称）   </w:t>
      </w:r>
      <w:r>
        <w:rPr>
          <w:rFonts w:hint="eastAsia" w:ascii="宋体" w:hAnsi="宋体" w:eastAsia="宋体" w:cs="宋体"/>
          <w:sz w:val="21"/>
          <w:szCs w:val="21"/>
        </w:rPr>
        <w:t>的法定代表人，现委托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（姓名）  </w:t>
      </w:r>
      <w:r>
        <w:rPr>
          <w:rFonts w:hint="eastAsia" w:ascii="宋体" w:hAnsi="宋体" w:eastAsia="宋体" w:cs="宋体"/>
          <w:sz w:val="21"/>
          <w:szCs w:val="21"/>
        </w:rPr>
        <w:t>为我方代理人，以我方名义签署、澄清、说明、补正、递交、撤回、修改</w:t>
      </w:r>
      <w:r>
        <w:rPr>
          <w:rFonts w:hint="eastAsia" w:ascii="宋体" w:hAnsi="宋体" w:eastAsia="宋体" w:cs="宋体"/>
          <w:sz w:val="21"/>
          <w:szCs w:val="21"/>
          <w:u w:val="single"/>
        </w:rPr>
        <w:t>国道350线广安枣山至武胜段公路改建工程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白坪普安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场镇管网改造材料采购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</w:rPr>
        <w:t>文件和处理有关事宜，其法律后果由我方承担。</w:t>
      </w:r>
    </w:p>
    <w:p>
      <w:pPr>
        <w:spacing w:line="6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委托期限：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none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none"/>
        </w:rPr>
        <w:t>日至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u w:val="none"/>
        </w:rPr>
        <w:t>结束。</w:t>
      </w:r>
    </w:p>
    <w:p>
      <w:pPr>
        <w:spacing w:line="600" w:lineRule="exact"/>
        <w:ind w:firstLine="464" w:firstLineChars="22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代理人无转委托权。</w:t>
      </w:r>
    </w:p>
    <w:p>
      <w:pPr>
        <w:spacing w:line="600" w:lineRule="exact"/>
        <w:ind w:firstLine="359" w:firstLineChars="171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600" w:lineRule="exact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附：</w:t>
      </w:r>
      <w:r>
        <w:rPr>
          <w:rFonts w:hint="eastAsia" w:ascii="宋体" w:hAnsi="宋体" w:eastAsia="宋体" w:cs="宋体"/>
          <w:sz w:val="21"/>
          <w:szCs w:val="21"/>
        </w:rPr>
        <w:t>1.法定代表人身份证复印件（加盖鲜章）</w:t>
      </w:r>
    </w:p>
    <w:p>
      <w:pPr>
        <w:spacing w:line="600" w:lineRule="exact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2.委托代理人身份证复印件（加盖鲜章，原件备查）</w:t>
      </w:r>
    </w:p>
    <w:p>
      <w:pPr>
        <w:pStyle w:val="2"/>
        <w:spacing w:before="156" w:beforeLines="50" w:after="156" w:afterLines="50" w:line="46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600" w:lineRule="exact"/>
        <w:ind w:right="560" w:firstLine="464" w:firstLineChars="221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单位</w:t>
      </w:r>
      <w:r>
        <w:rPr>
          <w:rFonts w:hint="eastAsia" w:ascii="宋体" w:hAnsi="宋体" w:eastAsia="宋体" w:cs="宋体"/>
          <w:sz w:val="21"/>
          <w:szCs w:val="21"/>
        </w:rPr>
        <w:t>名称（公章）：</w:t>
      </w:r>
    </w:p>
    <w:p>
      <w:pPr>
        <w:spacing w:line="600" w:lineRule="exact"/>
        <w:ind w:right="560" w:firstLine="464" w:firstLineChars="221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法定代表人（签字）：      </w:t>
      </w:r>
    </w:p>
    <w:p>
      <w:pPr>
        <w:spacing w:line="600" w:lineRule="exact"/>
        <w:ind w:right="560" w:firstLine="464" w:firstLineChars="221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委托代理人（签字）：      </w:t>
      </w:r>
    </w:p>
    <w:p>
      <w:pPr>
        <w:spacing w:line="600" w:lineRule="exact"/>
        <w:ind w:firstLine="464" w:firstLineChars="221"/>
        <w:jc w:val="righ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600" w:lineRule="exact"/>
        <w:ind w:firstLine="464" w:firstLineChars="221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日期：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 年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月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>
      <w:pPr>
        <w:pStyle w:val="9"/>
        <w:spacing w:beforeAutospacing="0" w:afterAutospacing="0" w:line="600" w:lineRule="exact"/>
        <w:ind w:firstLine="1785" w:firstLineChars="8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</w:t>
      </w:r>
    </w:p>
    <w:p>
      <w:pPr>
        <w:spacing w:line="600" w:lineRule="exact"/>
        <w:ind w:firstLine="422" w:firstLineChars="200"/>
        <w:jc w:val="left"/>
      </w:pPr>
      <w:r>
        <w:rPr>
          <w:rFonts w:hint="eastAsia" w:ascii="宋体" w:hAnsi="宋体" w:eastAsia="宋体" w:cs="宋体"/>
          <w:b/>
          <w:sz w:val="21"/>
          <w:szCs w:val="21"/>
        </w:rPr>
        <w:t>注：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如报价单位由法定代表人或负责人参加报价，则不提供“附件2、授权委托书”。如报价单位为个体工商户的，须经营者本人到场报价，不允许委托代理，不提供“附件2、授权委托书”。</w:t>
      </w:r>
    </w:p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附件3</w:t>
      </w:r>
    </w:p>
    <w:p>
      <w:pPr>
        <w:spacing w:after="312" w:afterLines="100" w:line="400" w:lineRule="exact"/>
        <w:ind w:firstLine="3534" w:firstLineChars="1100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hAnsi="宋体" w:cs="宋体"/>
          <w:szCs w:val="21"/>
          <w:u w:val="single"/>
        </w:rPr>
        <w:t xml:space="preserve">                （采购人名称）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20" w:firstLineChars="200"/>
        <w:jc w:val="left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国道350线广安枣山至武胜段公路改建工程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白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坪普安场镇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管网改造材料采购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</w:rPr>
        <w:t>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spacing w:line="470" w:lineRule="exact"/>
        <w:ind w:firstLine="420" w:firstLineChars="200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</w:t>
      </w:r>
      <w:r>
        <w:rPr>
          <w:rFonts w:hint="eastAsia" w:ascii="宋体" w:hAnsi="宋体" w:cs="宋体"/>
          <w:bCs/>
          <w:szCs w:val="21"/>
          <w:lang w:eastAsia="zh-CN"/>
        </w:rPr>
        <w:t>，并已完全知晓相关违约责任、安全责任和知识产权等方面的规</w:t>
      </w:r>
      <w:r>
        <w:rPr>
          <w:rFonts w:hint="eastAsia" w:ascii="宋体" w:hAnsi="宋体" w:eastAsia="宋体" w:cs="宋体"/>
          <w:bCs/>
          <w:szCs w:val="21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70" w:lineRule="exact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</w:t>
      </w:r>
      <w:r>
        <w:rPr>
          <w:rFonts w:hint="eastAsia" w:ascii="宋体" w:hAnsi="宋体" w:cs="宋体"/>
          <w:bCs/>
          <w:szCs w:val="21"/>
          <w:lang w:eastAsia="zh-CN"/>
        </w:rPr>
        <w:t>诺不围标串标，不借资质挂靠，</w:t>
      </w:r>
      <w:r>
        <w:rPr>
          <w:rFonts w:hint="eastAsia" w:ascii="宋体" w:hAnsi="宋体" w:eastAsia="宋体" w:cs="宋体"/>
          <w:bCs/>
          <w:szCs w:val="21"/>
        </w:rPr>
        <w:t>中选后不转包及违法分包。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70" w:lineRule="exact"/>
        <w:ind w:firstLine="420" w:firstLineChars="200"/>
        <w:textAlignment w:val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3.若我方中选，我方保证在规定的期限内供货，按时交货。若逾期，我方自愿按合同规定的违约责任接受你方处罚；合同履行期间，因我方原因发生的一切安全责任均由我方负责。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70" w:lineRule="exact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，不以任何理由向你方申请合同以外的补偿。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70" w:lineRule="exact"/>
        <w:ind w:firstLine="42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</w:t>
      </w:r>
      <w:r>
        <w:rPr>
          <w:rFonts w:hint="eastAsia" w:ascii="宋体" w:hAnsi="宋体" w:eastAsia="宋体" w:cs="宋体"/>
          <w:bCs/>
          <w:szCs w:val="21"/>
          <w:lang w:eastAsia="zh-CN"/>
        </w:rPr>
        <w:t>我</w:t>
      </w:r>
      <w:r>
        <w:rPr>
          <w:rFonts w:hint="eastAsia" w:ascii="宋体" w:hAnsi="宋体" w:eastAsia="宋体" w:cs="宋体"/>
          <w:bCs/>
          <w:szCs w:val="21"/>
        </w:rPr>
        <w:t>单位认真核查，</w:t>
      </w:r>
      <w:r>
        <w:rPr>
          <w:rFonts w:hint="eastAsia" w:ascii="宋体" w:hAnsi="宋体" w:cs="宋体"/>
          <w:bCs/>
          <w:szCs w:val="21"/>
        </w:rPr>
        <w:t>我单位近三年内未发生过质量安全责任事故，生产安全责任事故和不良行为记录，无违法违规行为和被有关部门处罚且未在投标禁入期，且承诺我单位现任法定代表人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（或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经营者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bCs/>
          <w:szCs w:val="21"/>
        </w:rPr>
        <w:t>，姓名：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="宋体" w:hAnsi="宋体" w:cs="宋体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bCs/>
          <w:szCs w:val="21"/>
        </w:rPr>
        <w:t>近三年无行贿行为或行贿犯罪记录。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70" w:lineRule="exact"/>
        <w:ind w:firstLine="420" w:firstLineChars="200"/>
        <w:textAlignment w:val="auto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70" w:lineRule="exact"/>
        <w:ind w:right="-199" w:rightChars="-95" w:firstLine="420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textAlignment w:val="auto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ind w:firstLine="2730" w:firstLineChars="1300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  <w:lang w:val="en-US" w:eastAsia="zh-CN"/>
        </w:rPr>
        <w:t>经营者捺印</w:t>
      </w:r>
      <w:r>
        <w:rPr>
          <w:rFonts w:hint="eastAsia" w:ascii="宋体" w:hAnsi="宋体" w:eastAsia="宋体" w:cs="宋体"/>
          <w:szCs w:val="21"/>
        </w:rPr>
        <w:t>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法定代表人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ind w:firstLine="2730" w:firstLineChars="1300"/>
        <w:textAlignment w:val="auto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</w:t>
      </w:r>
      <w:r>
        <w:rPr>
          <w:rFonts w:hint="eastAsia" w:ascii="宋体" w:hAnsi="宋体" w:cs="宋体"/>
          <w:szCs w:val="21"/>
          <w:lang w:val="en-US" w:eastAsia="zh-CN"/>
        </w:rPr>
        <w:t>或经营者</w:t>
      </w:r>
      <w:r>
        <w:rPr>
          <w:rFonts w:hint="eastAsia" w:ascii="宋体" w:hAnsi="宋体" w:eastAsia="宋体" w:cs="宋体"/>
          <w:szCs w:val="21"/>
        </w:rPr>
        <w:t>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ind w:firstLine="3990" w:firstLineChars="19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jc w:val="righ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jc w:val="left"/>
        <w:textAlignment w:val="auto"/>
        <w:rPr>
          <w:rFonts w:hint="eastAsia" w:ascii="宋体" w:hAnsi="宋体" w:eastAsia="宋体" w:cs="宋体"/>
          <w:b/>
          <w:bCs/>
          <w:szCs w:val="21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spacing w:line="410" w:lineRule="exact"/>
        <w:jc w:val="left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D1F03BB"/>
    <w:multiLevelType w:val="multilevel"/>
    <w:tmpl w:val="6D1F03BB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color w:val="auto"/>
        <w:sz w:val="24"/>
        <w:u w:val="none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color w:val="auto"/>
        <w:sz w:val="24"/>
        <w:u w:val="none"/>
      </w:rPr>
    </w:lvl>
    <w:lvl w:ilvl="2" w:tentative="0">
      <w:start w:val="1"/>
      <w:numFmt w:val="decimal"/>
      <w:lvlText w:val="%1.%2.%3"/>
      <w:lvlJc w:val="left"/>
      <w:pPr>
        <w:tabs>
          <w:tab w:val="left" w:pos="1472"/>
        </w:tabs>
        <w:ind w:left="752" w:firstLine="0"/>
      </w:pPr>
      <w:rPr>
        <w:rFonts w:hint="eastAsia" w:ascii="黑体" w:eastAsia="黑体"/>
        <w:b w:val="0"/>
        <w:i w:val="0"/>
        <w:color w:val="auto"/>
        <w:sz w:val="24"/>
        <w:u w:val="none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hint="eastAsia" w:ascii="黑体" w:eastAsia="黑体"/>
        <w:b w:val="0"/>
        <w:i w:val="0"/>
        <w:color w:val="auto"/>
        <w:sz w:val="24"/>
        <w:u w:val="none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0" w:firstLine="0"/>
      </w:pPr>
      <w:rPr>
        <w:rFonts w:hint="eastAsia" w:ascii="黑体" w:eastAsia="黑体"/>
        <w:b w:val="0"/>
        <w:i w:val="0"/>
        <w:color w:val="auto"/>
        <w:sz w:val="24"/>
        <w:u w:val="none"/>
      </w:rPr>
    </w:lvl>
    <w:lvl w:ilvl="5" w:tentative="0">
      <w:start w:val="1"/>
      <w:numFmt w:val="decimal"/>
      <w:lvlText w:val="%1.%2.%3.%4.%5.%6"/>
      <w:lvlJc w:val="left"/>
      <w:pPr>
        <w:tabs>
          <w:tab w:val="left" w:pos="2238"/>
        </w:tabs>
        <w:ind w:left="195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094"/>
        </w:tabs>
        <w:ind w:left="209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238"/>
        </w:tabs>
        <w:ind w:left="223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382"/>
        </w:tabs>
        <w:ind w:left="2382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DgxZTljZWIzOGQzMjk3ZjJmNjQzNzM4NDAyMjYifQ=="/>
  </w:docVars>
  <w:rsids>
    <w:rsidRoot w:val="0E7C4349"/>
    <w:rsid w:val="01610878"/>
    <w:rsid w:val="01A324E9"/>
    <w:rsid w:val="02691984"/>
    <w:rsid w:val="042A0CA0"/>
    <w:rsid w:val="04AF14D2"/>
    <w:rsid w:val="0ADF0FAD"/>
    <w:rsid w:val="0C0A7D34"/>
    <w:rsid w:val="0E100F06"/>
    <w:rsid w:val="0E3168B8"/>
    <w:rsid w:val="0E3E564A"/>
    <w:rsid w:val="0E7C4349"/>
    <w:rsid w:val="0EE3661B"/>
    <w:rsid w:val="0F0D421A"/>
    <w:rsid w:val="0F787ADC"/>
    <w:rsid w:val="0FFC6B35"/>
    <w:rsid w:val="12F23FDC"/>
    <w:rsid w:val="14FE46D8"/>
    <w:rsid w:val="156423D0"/>
    <w:rsid w:val="17141A67"/>
    <w:rsid w:val="18666124"/>
    <w:rsid w:val="18D57E8D"/>
    <w:rsid w:val="19051730"/>
    <w:rsid w:val="1A9E25AE"/>
    <w:rsid w:val="1AED4C7B"/>
    <w:rsid w:val="1B480CBC"/>
    <w:rsid w:val="1D613EFC"/>
    <w:rsid w:val="1DCD0BC2"/>
    <w:rsid w:val="1EB02F43"/>
    <w:rsid w:val="1EF42A76"/>
    <w:rsid w:val="203025A3"/>
    <w:rsid w:val="20CC32B4"/>
    <w:rsid w:val="20E4306B"/>
    <w:rsid w:val="22FA5A03"/>
    <w:rsid w:val="23F24E05"/>
    <w:rsid w:val="26AF54D9"/>
    <w:rsid w:val="29852351"/>
    <w:rsid w:val="2D25153A"/>
    <w:rsid w:val="2D8D04CB"/>
    <w:rsid w:val="35E1120C"/>
    <w:rsid w:val="38E50880"/>
    <w:rsid w:val="3BA07671"/>
    <w:rsid w:val="3CD03AA1"/>
    <w:rsid w:val="3E9245EA"/>
    <w:rsid w:val="3E9418D5"/>
    <w:rsid w:val="3F3B3AE9"/>
    <w:rsid w:val="412C38EF"/>
    <w:rsid w:val="416626EC"/>
    <w:rsid w:val="42007C77"/>
    <w:rsid w:val="423D1D49"/>
    <w:rsid w:val="434C42D9"/>
    <w:rsid w:val="44404484"/>
    <w:rsid w:val="44FA5774"/>
    <w:rsid w:val="45482D2B"/>
    <w:rsid w:val="45774DEB"/>
    <w:rsid w:val="475D6266"/>
    <w:rsid w:val="49164EC6"/>
    <w:rsid w:val="491B13A3"/>
    <w:rsid w:val="49EE1333"/>
    <w:rsid w:val="4D2B3B37"/>
    <w:rsid w:val="51216FA8"/>
    <w:rsid w:val="5236484D"/>
    <w:rsid w:val="52CC3A1F"/>
    <w:rsid w:val="533445F8"/>
    <w:rsid w:val="552C37DD"/>
    <w:rsid w:val="55404121"/>
    <w:rsid w:val="5867401D"/>
    <w:rsid w:val="5A231A87"/>
    <w:rsid w:val="5D9276FC"/>
    <w:rsid w:val="5F2607B8"/>
    <w:rsid w:val="5F5F4D3F"/>
    <w:rsid w:val="61B952DD"/>
    <w:rsid w:val="62BC212F"/>
    <w:rsid w:val="64726524"/>
    <w:rsid w:val="66950D4E"/>
    <w:rsid w:val="66FA5F76"/>
    <w:rsid w:val="670A38BA"/>
    <w:rsid w:val="679B4EB6"/>
    <w:rsid w:val="69DA5F58"/>
    <w:rsid w:val="6C0C0169"/>
    <w:rsid w:val="6C0F0B2F"/>
    <w:rsid w:val="6CEC1173"/>
    <w:rsid w:val="6D932E1E"/>
    <w:rsid w:val="6E2214E9"/>
    <w:rsid w:val="6F6F4EFB"/>
    <w:rsid w:val="70515C81"/>
    <w:rsid w:val="7156445A"/>
    <w:rsid w:val="721E73C6"/>
    <w:rsid w:val="73182C0F"/>
    <w:rsid w:val="74804E30"/>
    <w:rsid w:val="75157FF9"/>
    <w:rsid w:val="75C1187D"/>
    <w:rsid w:val="775B6B51"/>
    <w:rsid w:val="78365A39"/>
    <w:rsid w:val="785E05DB"/>
    <w:rsid w:val="7879615E"/>
    <w:rsid w:val="79331163"/>
    <w:rsid w:val="795C59AC"/>
    <w:rsid w:val="79E565E9"/>
    <w:rsid w:val="7A210589"/>
    <w:rsid w:val="7B08509B"/>
    <w:rsid w:val="7B456687"/>
    <w:rsid w:val="7C132B74"/>
    <w:rsid w:val="7C5E2826"/>
    <w:rsid w:val="7D4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616"/>
      </w:tabs>
      <w:outlineLvl w:val="1"/>
    </w:pPr>
    <w:rPr>
      <w:rFonts w:ascii="黑体" w:hAnsi="Arial" w:eastAsia="黑体"/>
      <w:bCs/>
      <w:sz w:val="24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next w:val="1"/>
    <w:qFormat/>
    <w:uiPriority w:val="0"/>
    <w:pPr>
      <w:widowControl w:val="0"/>
      <w:spacing w:beforeLines="50" w:afterLines="50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styleId="5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6">
    <w:name w:val="Body Text Indent 2"/>
    <w:basedOn w:val="1"/>
    <w:next w:val="7"/>
    <w:qFormat/>
    <w:uiPriority w:val="0"/>
    <w:pPr>
      <w:spacing w:line="480" w:lineRule="exact"/>
      <w:ind w:firstLine="570"/>
    </w:pPr>
    <w:rPr>
      <w:rFonts w:ascii="方正仿宋简体" w:hAnsi="Times New Roman" w:eastAsia="方正仿宋简体"/>
      <w:kern w:val="0"/>
      <w:sz w:val="28"/>
    </w:rPr>
  </w:style>
  <w:style w:type="paragraph" w:styleId="7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er"/>
    <w:basedOn w:val="1"/>
    <w:next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2021-05-18T07:37:00Z</dcterms:created>
  <dc:creator>代琰</dc:creator>
  <cp:lastModifiedBy>行政综合部</cp:lastModifiedBy>
  <cp:lastPrinted>2023-12-04T06:45:00Z</cp:lastPrinted>
  <dcterms:modified xsi:type="dcterms:W3CDTF">2023-12-04T08:23:59Z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022114442DFF4151A07120BEC1CD2DF8_13</vt:lpwstr>
  </property>
</Properties>
</file>