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  <w:t>2</w:t>
      </w:r>
    </w:p>
    <w:tbl>
      <w:tblPr>
        <w:tblStyle w:val="5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广安交旅集团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val="en-US" w:eastAsia="zh-CN"/>
              </w:rPr>
              <w:t>单位+岗位名称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default" w:ascii="Times New Roman" w:hAnsi="Times New Roman" w:cs="Times New Roman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/>
    <w:sectPr>
      <w:footerReference r:id="rId3" w:type="default"/>
      <w:pgSz w:w="11906" w:h="16838"/>
      <w:pgMar w:top="2041" w:right="1531" w:bottom="170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OTU5ODdkYjM5ZWFhMDU4NjI0YzlhYmQ5M2YzMTMifQ=="/>
  </w:docVars>
  <w:rsids>
    <w:rsidRoot w:val="1F165AF0"/>
    <w:rsid w:val="0F345935"/>
    <w:rsid w:val="1F1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2023-09-18T10:04:00Z</dcterms:created>
  <dc:creator>人力部</dc:creator>
  <cp:lastModifiedBy>人力部</cp:lastModifiedBy>
  <dcterms:modified xsi:type="dcterms:W3CDTF">2023-09-18T10:05:28Z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E40EBE3296FA4E3188E85B79DEA69911_11</vt:lpwstr>
  </property>
</Properties>
</file>