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9" w:afterLines="100" w:line="340" w:lineRule="exact"/>
        <w:textAlignment w:val="auto"/>
        <w:rPr>
          <w:rFonts w:hint="default" w:ascii="Times New Roman" w:hAnsi="Times New Roman" w:eastAsia="方正小标宋_GBK" w:cs="Times New Roman"/>
          <w:sz w:val="28"/>
          <w:szCs w:val="28"/>
        </w:rPr>
      </w:pPr>
      <w:r>
        <w:rPr>
          <w:rFonts w:hint="eastAsia" w:ascii="Times New Roman" w:hAnsi="Times New Roman" w:eastAsia="方正小标宋_GBK" w:cs="Times New Roman"/>
          <w:sz w:val="28"/>
          <w:szCs w:val="28"/>
        </w:rPr>
        <w:t>附件1</w:t>
      </w:r>
    </w:p>
    <w:p>
      <w:pPr>
        <w:keepNext w:val="0"/>
        <w:keepLines w:val="0"/>
        <w:pageBreakBefore w:val="0"/>
        <w:widowControl w:val="0"/>
        <w:kinsoku/>
        <w:wordWrap/>
        <w:overflowPunct/>
        <w:topLinePunct w:val="0"/>
        <w:autoSpaceDE w:val="0"/>
        <w:autoSpaceDN w:val="0"/>
        <w:bidi w:val="0"/>
        <w:adjustRightInd w:val="0"/>
        <w:snapToGrid/>
        <w:spacing w:line="520" w:lineRule="exact"/>
        <w:ind w:left="0" w:leftChars="0" w:right="0" w:rightChars="0" w:firstLine="0" w:firstLineChars="0"/>
        <w:jc w:val="center"/>
        <w:textAlignment w:val="auto"/>
      </w:pPr>
      <w:r>
        <w:rPr>
          <w:rFonts w:hint="eastAsia" w:ascii="方正小标宋_GBK" w:hAnsi="方正小标宋_GBK" w:eastAsia="方正小标宋_GBK" w:cs="方正小标宋_GBK"/>
          <w:sz w:val="32"/>
          <w:szCs w:val="32"/>
          <w:u w:val="single"/>
          <w:lang w:val="en-US" w:eastAsia="zh-CN"/>
        </w:rPr>
        <w:t>广泰汽车维修服务中心改扩建项目电缆采购</w:t>
      </w:r>
      <w:r>
        <w:rPr>
          <w:rFonts w:hint="eastAsia" w:ascii="方正小标宋_GBK" w:hAnsi="方正小标宋_GBK" w:eastAsia="方正小标宋_GBK" w:cs="方正小标宋_GBK"/>
          <w:sz w:val="32"/>
          <w:szCs w:val="32"/>
        </w:rPr>
        <w:t>报价表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534"/>
        <w:gridCol w:w="1087"/>
        <w:gridCol w:w="1111"/>
        <w:gridCol w:w="1127"/>
        <w:gridCol w:w="1757"/>
        <w:gridCol w:w="458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993" w:type="dxa"/>
            <w:vMerge w:val="restart"/>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名称</w:t>
            </w:r>
          </w:p>
        </w:tc>
        <w:tc>
          <w:tcPr>
            <w:tcW w:w="2534" w:type="dxa"/>
            <w:vMerge w:val="restart"/>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 xml:space="preserve">规格型号  </w:t>
            </w:r>
          </w:p>
        </w:tc>
        <w:tc>
          <w:tcPr>
            <w:tcW w:w="1087" w:type="dxa"/>
            <w:vMerge w:val="restart"/>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计划</w:t>
            </w:r>
            <w:r>
              <w:rPr>
                <w:rFonts w:hint="eastAsia" w:ascii="宋体" w:hAnsi="宋体" w:eastAsia="宋体" w:cs="宋体"/>
                <w:sz w:val="21"/>
                <w:szCs w:val="21"/>
              </w:rPr>
              <w:t>数量</w:t>
            </w:r>
          </w:p>
        </w:tc>
        <w:tc>
          <w:tcPr>
            <w:tcW w:w="2238" w:type="dxa"/>
            <w:gridSpan w:val="2"/>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控制价</w:t>
            </w:r>
          </w:p>
        </w:tc>
        <w:tc>
          <w:tcPr>
            <w:tcW w:w="1757" w:type="dxa"/>
            <w:vMerge w:val="restart"/>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报价</w:t>
            </w:r>
          </w:p>
          <w:p>
            <w:pPr>
              <w:spacing w:line="40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下浮比例</w:t>
            </w:r>
            <w:r>
              <w:rPr>
                <w:rFonts w:hint="eastAsia" w:ascii="宋体" w:hAnsi="宋体" w:eastAsia="宋体" w:cs="宋体"/>
                <w:sz w:val="21"/>
                <w:szCs w:val="21"/>
                <w:lang w:eastAsia="zh-CN"/>
              </w:rPr>
              <w:t>）</w:t>
            </w:r>
          </w:p>
        </w:tc>
        <w:tc>
          <w:tcPr>
            <w:tcW w:w="4589" w:type="dxa"/>
            <w:vMerge w:val="restart"/>
            <w:noWrap w:val="0"/>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质量要求</w:t>
            </w:r>
          </w:p>
        </w:tc>
        <w:tc>
          <w:tcPr>
            <w:tcW w:w="958" w:type="dxa"/>
            <w:vMerge w:val="restart"/>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993" w:type="dxa"/>
            <w:vMerge w:val="continue"/>
            <w:noWrap w:val="0"/>
            <w:vAlign w:val="center"/>
          </w:tcPr>
          <w:p>
            <w:pPr>
              <w:spacing w:line="400" w:lineRule="exact"/>
              <w:jc w:val="center"/>
              <w:rPr>
                <w:rFonts w:hint="eastAsia" w:ascii="宋体" w:hAnsi="宋体" w:eastAsia="宋体" w:cs="宋体"/>
                <w:sz w:val="21"/>
                <w:szCs w:val="21"/>
                <w:lang w:val="en-US" w:eastAsia="zh-CN"/>
              </w:rPr>
            </w:pPr>
          </w:p>
        </w:tc>
        <w:tc>
          <w:tcPr>
            <w:tcW w:w="2534" w:type="dxa"/>
            <w:vMerge w:val="continue"/>
            <w:noWrap w:val="0"/>
            <w:vAlign w:val="center"/>
          </w:tcPr>
          <w:p>
            <w:pPr>
              <w:spacing w:line="400" w:lineRule="exact"/>
              <w:jc w:val="center"/>
              <w:rPr>
                <w:rFonts w:hint="eastAsia" w:ascii="宋体" w:hAnsi="宋体" w:eastAsia="宋体" w:cs="宋体"/>
                <w:sz w:val="21"/>
                <w:szCs w:val="21"/>
                <w:lang w:val="en-US" w:eastAsia="zh-CN"/>
              </w:rPr>
            </w:pPr>
          </w:p>
        </w:tc>
        <w:tc>
          <w:tcPr>
            <w:tcW w:w="1087" w:type="dxa"/>
            <w:vMerge w:val="continue"/>
            <w:noWrap w:val="0"/>
            <w:vAlign w:val="center"/>
          </w:tcPr>
          <w:p>
            <w:pPr>
              <w:spacing w:line="400" w:lineRule="exact"/>
              <w:jc w:val="center"/>
              <w:rPr>
                <w:rFonts w:hint="eastAsia" w:ascii="宋体" w:hAnsi="宋体" w:eastAsia="宋体" w:cs="宋体"/>
                <w:sz w:val="21"/>
                <w:szCs w:val="21"/>
                <w:lang w:val="en-US" w:eastAsia="zh-CN"/>
              </w:rPr>
            </w:pPr>
          </w:p>
        </w:tc>
        <w:tc>
          <w:tcPr>
            <w:tcW w:w="1111" w:type="dxa"/>
            <w:noWrap w:val="0"/>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单价</w:t>
            </w:r>
          </w:p>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（元/</w:t>
            </w:r>
            <w:r>
              <w:rPr>
                <w:rFonts w:hint="eastAsia" w:ascii="宋体" w:hAnsi="宋体" w:cs="宋体"/>
                <w:sz w:val="21"/>
                <w:szCs w:val="21"/>
                <w:lang w:val="en-US" w:eastAsia="zh-CN"/>
              </w:rPr>
              <w:t>米</w:t>
            </w:r>
            <w:r>
              <w:rPr>
                <w:rFonts w:hint="eastAsia" w:ascii="宋体" w:hAnsi="宋体" w:eastAsia="宋体" w:cs="宋体"/>
                <w:sz w:val="21"/>
                <w:szCs w:val="21"/>
                <w:lang w:val="en-US" w:eastAsia="zh-CN"/>
              </w:rPr>
              <w:t>）</w:t>
            </w:r>
          </w:p>
        </w:tc>
        <w:tc>
          <w:tcPr>
            <w:tcW w:w="1127" w:type="dxa"/>
            <w:noWrap w:val="0"/>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总价（元）</w:t>
            </w:r>
          </w:p>
        </w:tc>
        <w:tc>
          <w:tcPr>
            <w:tcW w:w="1757" w:type="dxa"/>
            <w:vMerge w:val="continue"/>
            <w:noWrap w:val="0"/>
            <w:vAlign w:val="center"/>
          </w:tcPr>
          <w:p>
            <w:pPr>
              <w:spacing w:line="400" w:lineRule="exact"/>
              <w:jc w:val="center"/>
              <w:rPr>
                <w:rFonts w:hint="eastAsia" w:ascii="宋体" w:hAnsi="宋体" w:eastAsia="宋体" w:cs="宋体"/>
                <w:sz w:val="21"/>
                <w:szCs w:val="21"/>
              </w:rPr>
            </w:pPr>
          </w:p>
        </w:tc>
        <w:tc>
          <w:tcPr>
            <w:tcW w:w="4589" w:type="dxa"/>
            <w:vMerge w:val="continue"/>
            <w:noWrap w:val="0"/>
            <w:vAlign w:val="center"/>
          </w:tcPr>
          <w:p>
            <w:pPr>
              <w:spacing w:line="400" w:lineRule="exact"/>
              <w:jc w:val="center"/>
              <w:rPr>
                <w:rFonts w:hint="eastAsia" w:ascii="宋体" w:hAnsi="宋体" w:eastAsia="宋体" w:cs="宋体"/>
                <w:sz w:val="21"/>
                <w:szCs w:val="21"/>
                <w:lang w:val="en-US" w:eastAsia="zh-CN"/>
              </w:rPr>
            </w:pPr>
          </w:p>
        </w:tc>
        <w:tc>
          <w:tcPr>
            <w:tcW w:w="958" w:type="dxa"/>
            <w:vMerge w:val="continue"/>
            <w:noWrap w:val="0"/>
            <w:vAlign w:val="center"/>
          </w:tcPr>
          <w:p>
            <w:pPr>
              <w:spacing w:line="400" w:lineRule="exact"/>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exact"/>
          <w:jc w:val="center"/>
        </w:trPr>
        <w:tc>
          <w:tcPr>
            <w:tcW w:w="993" w:type="dxa"/>
            <w:noWrap w:val="0"/>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电缆</w:t>
            </w:r>
          </w:p>
        </w:tc>
        <w:tc>
          <w:tcPr>
            <w:tcW w:w="2534" w:type="dxa"/>
            <w:noWrap w:val="0"/>
            <w:vAlign w:val="center"/>
          </w:tcPr>
          <w:p>
            <w:pPr>
              <w:keepNext w:val="0"/>
              <w:keepLines w:val="0"/>
              <w:widowControl/>
              <w:suppressLineNumbers w:val="0"/>
              <w:jc w:val="center"/>
              <w:textAlignment w:val="center"/>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YJV-0.6/1KV-4x</w:t>
            </w:r>
            <w:r>
              <w:rPr>
                <w:rFonts w:hint="eastAsia" w:ascii="宋体" w:hAnsi="宋体" w:cs="宋体"/>
                <w:sz w:val="21"/>
                <w:szCs w:val="21"/>
                <w:lang w:val="en-US" w:eastAsia="zh-CN"/>
              </w:rPr>
              <w:t>120</w:t>
            </w:r>
            <w:r>
              <w:rPr>
                <w:rFonts w:hint="default" w:ascii="宋体" w:hAnsi="宋体" w:eastAsia="宋体" w:cs="宋体"/>
                <w:sz w:val="21"/>
                <w:szCs w:val="21"/>
                <w:lang w:val="en-US" w:eastAsia="zh-CN"/>
              </w:rPr>
              <w:t>+1x</w:t>
            </w:r>
            <w:r>
              <w:rPr>
                <w:rFonts w:hint="eastAsia" w:ascii="宋体" w:hAnsi="宋体" w:cs="宋体"/>
                <w:sz w:val="21"/>
                <w:szCs w:val="21"/>
                <w:lang w:val="en-US" w:eastAsia="zh-CN"/>
              </w:rPr>
              <w:t>7</w:t>
            </w:r>
            <w:r>
              <w:rPr>
                <w:rFonts w:hint="default" w:ascii="宋体" w:hAnsi="宋体" w:eastAsia="宋体" w:cs="宋体"/>
                <w:sz w:val="21"/>
                <w:szCs w:val="21"/>
                <w:lang w:val="en-US" w:eastAsia="zh-CN"/>
              </w:rPr>
              <w:t xml:space="preserve">0 </w:t>
            </w:r>
          </w:p>
        </w:tc>
        <w:tc>
          <w:tcPr>
            <w:tcW w:w="1087" w:type="dxa"/>
            <w:noWrap w:val="0"/>
            <w:vAlign w:val="center"/>
          </w:tcPr>
          <w:p>
            <w:pPr>
              <w:keepNext w:val="0"/>
              <w:keepLines w:val="0"/>
              <w:widowControl/>
              <w:suppressLineNumbers w:val="0"/>
              <w:jc w:val="center"/>
              <w:textAlignment w:val="center"/>
              <w:rPr>
                <w:rFonts w:hint="default" w:ascii="宋体" w:hAnsi="宋体" w:eastAsia="宋体" w:cs="宋体"/>
                <w:sz w:val="21"/>
                <w:szCs w:val="21"/>
                <w:lang w:val="en-US" w:eastAsia="zh-CN"/>
              </w:rPr>
            </w:pPr>
            <w:r>
              <w:rPr>
                <w:rFonts w:hint="eastAsia" w:ascii="宋体" w:hAnsi="宋体" w:cs="宋体"/>
                <w:sz w:val="21"/>
                <w:szCs w:val="21"/>
                <w:lang w:val="en-US" w:eastAsia="zh-CN"/>
              </w:rPr>
              <w:t>230米</w:t>
            </w:r>
          </w:p>
        </w:tc>
        <w:tc>
          <w:tcPr>
            <w:tcW w:w="1111" w:type="dxa"/>
            <w:noWrap w:val="0"/>
            <w:vAlign w:val="center"/>
          </w:tcPr>
          <w:p>
            <w:pPr>
              <w:keepNext w:val="0"/>
              <w:keepLines w:val="0"/>
              <w:widowControl/>
              <w:suppressLineNumbers w:val="0"/>
              <w:jc w:val="center"/>
              <w:textAlignment w:val="center"/>
              <w:rPr>
                <w:rFonts w:hint="default" w:ascii="宋体" w:hAnsi="宋体" w:eastAsia="宋体" w:cs="宋体"/>
                <w:sz w:val="21"/>
                <w:szCs w:val="21"/>
                <w:lang w:val="en-US" w:eastAsia="zh-CN"/>
              </w:rPr>
            </w:pPr>
            <w:r>
              <w:rPr>
                <w:rFonts w:hint="eastAsia" w:ascii="宋体" w:hAnsi="宋体" w:cs="宋体"/>
                <w:sz w:val="21"/>
                <w:szCs w:val="21"/>
                <w:lang w:val="en-US" w:eastAsia="zh-CN"/>
              </w:rPr>
              <w:t>371</w:t>
            </w:r>
          </w:p>
        </w:tc>
        <w:tc>
          <w:tcPr>
            <w:tcW w:w="1127" w:type="dxa"/>
            <w:vMerge w:val="restart"/>
            <w:noWrap w:val="0"/>
            <w:vAlign w:val="center"/>
          </w:tcPr>
          <w:p>
            <w:pPr>
              <w:spacing w:line="400" w:lineRule="exact"/>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113540</w:t>
            </w:r>
          </w:p>
        </w:tc>
        <w:tc>
          <w:tcPr>
            <w:tcW w:w="1757" w:type="dxa"/>
            <w:vMerge w:val="restart"/>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我方愿在本项目控制价的基础上整体同比例下浮</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val="en-US" w:eastAsia="zh-CN"/>
              </w:rPr>
              <w:t>%（最多保留至小数点后两位）</w:t>
            </w:r>
          </w:p>
        </w:tc>
        <w:tc>
          <w:tcPr>
            <w:tcW w:w="4589" w:type="dxa"/>
            <w:vMerge w:val="restart"/>
            <w:noWrap w:val="0"/>
            <w:vAlign w:val="center"/>
          </w:tcPr>
          <w:p>
            <w:pPr>
              <w:spacing w:line="400" w:lineRule="exact"/>
              <w:jc w:val="left"/>
              <w:rPr>
                <w:rFonts w:hint="eastAsia" w:ascii="宋体" w:hAnsi="宋体" w:cs="宋体"/>
                <w:sz w:val="21"/>
                <w:szCs w:val="21"/>
                <w:lang w:val="en-US" w:eastAsia="zh-CN"/>
              </w:rPr>
            </w:pPr>
            <w:r>
              <w:rPr>
                <w:rFonts w:hint="eastAsia" w:ascii="宋体" w:hAnsi="宋体" w:cs="宋体"/>
                <w:sz w:val="21"/>
                <w:szCs w:val="21"/>
                <w:lang w:val="en-US" w:eastAsia="zh-CN"/>
              </w:rPr>
              <w:t>1.达到国家现行质量、施工技术、验收规范合格要求。</w:t>
            </w:r>
          </w:p>
          <w:p>
            <w:pPr>
              <w:spacing w:line="400" w:lineRule="exact"/>
              <w:jc w:val="left"/>
              <w:rPr>
                <w:rFonts w:hint="eastAsia" w:ascii="宋体" w:hAnsi="宋体" w:cs="宋体"/>
                <w:sz w:val="21"/>
                <w:szCs w:val="21"/>
                <w:lang w:val="en-US" w:eastAsia="zh-CN"/>
              </w:rPr>
            </w:pPr>
            <w:r>
              <w:rPr>
                <w:rFonts w:hint="eastAsia" w:ascii="宋体" w:hAnsi="宋体" w:cs="宋体"/>
                <w:sz w:val="21"/>
                <w:szCs w:val="21"/>
                <w:lang w:val="en-US" w:eastAsia="zh-CN"/>
              </w:rPr>
              <w:t>2.达到本项目设计图纸文件、采购清单及采购人的要求。</w:t>
            </w:r>
          </w:p>
          <w:p>
            <w:pPr>
              <w:spacing w:line="400" w:lineRule="exact"/>
              <w:jc w:val="left"/>
              <w:rPr>
                <w:rFonts w:hint="eastAsia" w:ascii="宋体" w:hAnsi="宋体" w:cs="宋体"/>
                <w:sz w:val="21"/>
                <w:szCs w:val="21"/>
                <w:lang w:val="en-US" w:eastAsia="zh-CN"/>
              </w:rPr>
            </w:pPr>
            <w:r>
              <w:rPr>
                <w:rFonts w:hint="eastAsia" w:ascii="宋体" w:hAnsi="宋体" w:cs="宋体"/>
                <w:sz w:val="21"/>
                <w:szCs w:val="21"/>
                <w:lang w:val="en-US" w:eastAsia="zh-CN"/>
              </w:rPr>
              <w:t>3.电缆为国标电缆同时具有阻燃的功能，符合检测要求。</w:t>
            </w:r>
          </w:p>
          <w:p>
            <w:pPr>
              <w:spacing w:line="400" w:lineRule="exact"/>
              <w:jc w:val="left"/>
              <w:rPr>
                <w:rFonts w:hint="eastAsia" w:ascii="宋体" w:hAnsi="宋体" w:eastAsia="宋体" w:cs="宋体"/>
                <w:sz w:val="21"/>
                <w:szCs w:val="21"/>
              </w:rPr>
            </w:pPr>
            <w:r>
              <w:rPr>
                <w:rFonts w:hint="eastAsia" w:ascii="宋体" w:hAnsi="宋体" w:cs="宋体"/>
                <w:sz w:val="21"/>
                <w:szCs w:val="21"/>
                <w:lang w:val="en-US" w:eastAsia="zh-CN"/>
              </w:rPr>
              <w:t>（详见合同）。</w:t>
            </w:r>
          </w:p>
        </w:tc>
        <w:tc>
          <w:tcPr>
            <w:tcW w:w="958" w:type="dxa"/>
            <w:vMerge w:val="restart"/>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报价为含税到场价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exact"/>
          <w:jc w:val="center"/>
        </w:trPr>
        <w:tc>
          <w:tcPr>
            <w:tcW w:w="99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sz w:val="21"/>
                <w:szCs w:val="21"/>
                <w:lang w:val="en-US" w:eastAsia="zh-CN"/>
              </w:rPr>
              <w:t>电缆</w:t>
            </w:r>
          </w:p>
        </w:tc>
        <w:tc>
          <w:tcPr>
            <w:tcW w:w="253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default" w:ascii="宋体" w:hAnsi="宋体" w:eastAsia="宋体" w:cs="宋体"/>
                <w:sz w:val="21"/>
                <w:szCs w:val="21"/>
                <w:lang w:val="en-US" w:eastAsia="zh-CN"/>
              </w:rPr>
              <w:t>YJV-0.6/1KV-</w:t>
            </w:r>
            <w:r>
              <w:rPr>
                <w:rFonts w:hint="eastAsia" w:ascii="宋体" w:hAnsi="宋体" w:eastAsia="宋体" w:cs="宋体"/>
                <w:i w:val="0"/>
                <w:color w:val="000000"/>
                <w:kern w:val="0"/>
                <w:sz w:val="20"/>
                <w:szCs w:val="20"/>
                <w:u w:val="none"/>
                <w:lang w:val="en-US" w:eastAsia="zh-CN" w:bidi="ar"/>
              </w:rPr>
              <w:t>4</w:t>
            </w:r>
            <w:r>
              <w:rPr>
                <w:rFonts w:hint="default" w:ascii="宋体" w:hAnsi="宋体" w:eastAsia="宋体" w:cs="宋体"/>
                <w:sz w:val="21"/>
                <w:szCs w:val="21"/>
                <w:lang w:val="en-US" w:eastAsia="zh-CN"/>
              </w:rPr>
              <w:t>x</w:t>
            </w:r>
            <w:r>
              <w:rPr>
                <w:rFonts w:hint="eastAsia" w:ascii="宋体" w:hAnsi="宋体" w:eastAsia="宋体" w:cs="宋体"/>
                <w:i w:val="0"/>
                <w:color w:val="000000"/>
                <w:kern w:val="0"/>
                <w:sz w:val="20"/>
                <w:szCs w:val="20"/>
                <w:u w:val="none"/>
                <w:lang w:val="en-US" w:eastAsia="zh-CN" w:bidi="ar"/>
              </w:rPr>
              <w:t>70+1</w:t>
            </w:r>
            <w:r>
              <w:rPr>
                <w:rFonts w:hint="default" w:ascii="宋体" w:hAnsi="宋体" w:eastAsia="宋体" w:cs="宋体"/>
                <w:sz w:val="21"/>
                <w:szCs w:val="21"/>
                <w:lang w:val="en-US" w:eastAsia="zh-CN"/>
              </w:rPr>
              <w:t>x</w:t>
            </w:r>
            <w:r>
              <w:rPr>
                <w:rFonts w:hint="eastAsia" w:ascii="宋体" w:hAnsi="宋体" w:eastAsia="宋体" w:cs="宋体"/>
                <w:i w:val="0"/>
                <w:color w:val="000000"/>
                <w:kern w:val="0"/>
                <w:sz w:val="20"/>
                <w:szCs w:val="20"/>
                <w:u w:val="none"/>
                <w:lang w:val="en-US" w:eastAsia="zh-CN" w:bidi="ar"/>
              </w:rPr>
              <w:t>35</w:t>
            </w:r>
          </w:p>
        </w:tc>
        <w:tc>
          <w:tcPr>
            <w:tcW w:w="1087" w:type="dxa"/>
            <w:noWrap w:val="0"/>
            <w:vAlign w:val="center"/>
          </w:tcPr>
          <w:p>
            <w:pPr>
              <w:keepNext w:val="0"/>
              <w:keepLines w:val="0"/>
              <w:widowControl/>
              <w:suppressLineNumbers w:val="0"/>
              <w:jc w:val="center"/>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50米</w:t>
            </w:r>
          </w:p>
        </w:tc>
        <w:tc>
          <w:tcPr>
            <w:tcW w:w="1111" w:type="dxa"/>
            <w:noWrap w:val="0"/>
            <w:vAlign w:val="center"/>
          </w:tcPr>
          <w:p>
            <w:pPr>
              <w:keepNext w:val="0"/>
              <w:keepLines w:val="0"/>
              <w:widowControl/>
              <w:suppressLineNumbers w:val="0"/>
              <w:jc w:val="center"/>
              <w:textAlignment w:val="center"/>
              <w:rPr>
                <w:rFonts w:hint="default" w:ascii="宋体" w:hAnsi="宋体" w:cs="宋体"/>
                <w:sz w:val="21"/>
                <w:szCs w:val="21"/>
                <w:lang w:val="en-US" w:eastAsia="zh-CN"/>
              </w:rPr>
            </w:pPr>
            <w:r>
              <w:rPr>
                <w:rFonts w:hint="eastAsia" w:ascii="宋体" w:hAnsi="宋体" w:cs="宋体"/>
                <w:sz w:val="21"/>
                <w:szCs w:val="21"/>
                <w:lang w:val="en-US" w:eastAsia="zh-CN"/>
              </w:rPr>
              <w:t>213</w:t>
            </w:r>
          </w:p>
        </w:tc>
        <w:tc>
          <w:tcPr>
            <w:tcW w:w="1127" w:type="dxa"/>
            <w:vMerge w:val="continue"/>
            <w:noWrap w:val="0"/>
            <w:vAlign w:val="center"/>
          </w:tcPr>
          <w:p>
            <w:pPr>
              <w:spacing w:line="400" w:lineRule="exact"/>
              <w:jc w:val="center"/>
              <w:rPr>
                <w:rFonts w:hint="eastAsia" w:ascii="宋体" w:hAnsi="宋体" w:cs="宋体"/>
                <w:sz w:val="21"/>
                <w:szCs w:val="21"/>
                <w:lang w:val="en-US" w:eastAsia="zh-CN"/>
              </w:rPr>
            </w:pPr>
          </w:p>
        </w:tc>
        <w:tc>
          <w:tcPr>
            <w:tcW w:w="1757" w:type="dxa"/>
            <w:vMerge w:val="continue"/>
            <w:noWrap w:val="0"/>
            <w:vAlign w:val="center"/>
          </w:tcPr>
          <w:p>
            <w:pPr>
              <w:spacing w:line="400" w:lineRule="exact"/>
              <w:jc w:val="center"/>
              <w:rPr>
                <w:rFonts w:hint="eastAsia" w:ascii="宋体" w:hAnsi="宋体" w:eastAsia="宋体" w:cs="宋体"/>
                <w:sz w:val="21"/>
                <w:szCs w:val="21"/>
                <w:lang w:val="en-US" w:eastAsia="zh-CN"/>
              </w:rPr>
            </w:pPr>
          </w:p>
        </w:tc>
        <w:tc>
          <w:tcPr>
            <w:tcW w:w="4589" w:type="dxa"/>
            <w:vMerge w:val="continue"/>
            <w:noWrap w:val="0"/>
            <w:vAlign w:val="center"/>
          </w:tcPr>
          <w:p>
            <w:pPr>
              <w:spacing w:line="400" w:lineRule="exact"/>
              <w:jc w:val="left"/>
              <w:rPr>
                <w:rFonts w:hint="eastAsia" w:ascii="宋体" w:hAnsi="宋体" w:eastAsia="宋体" w:cs="宋体"/>
                <w:sz w:val="21"/>
                <w:szCs w:val="21"/>
              </w:rPr>
            </w:pPr>
          </w:p>
        </w:tc>
        <w:tc>
          <w:tcPr>
            <w:tcW w:w="958" w:type="dxa"/>
            <w:vMerge w:val="continue"/>
            <w:noWrap w:val="0"/>
            <w:vAlign w:val="center"/>
          </w:tcPr>
          <w:p>
            <w:pPr>
              <w:spacing w:line="400" w:lineRule="exact"/>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exact"/>
          <w:jc w:val="center"/>
        </w:trPr>
        <w:tc>
          <w:tcPr>
            <w:tcW w:w="993" w:type="dxa"/>
            <w:noWrap w:val="0"/>
            <w:vAlign w:val="center"/>
          </w:tcPr>
          <w:p>
            <w:pPr>
              <w:keepNext w:val="0"/>
              <w:keepLines w:val="0"/>
              <w:widowControl/>
              <w:suppressLineNumbers w:val="0"/>
              <w:jc w:val="center"/>
              <w:textAlignment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电缆</w:t>
            </w:r>
          </w:p>
        </w:tc>
        <w:tc>
          <w:tcPr>
            <w:tcW w:w="2534" w:type="dxa"/>
            <w:noWrap w:val="0"/>
            <w:vAlign w:val="center"/>
          </w:tcPr>
          <w:p>
            <w:pPr>
              <w:keepNext w:val="0"/>
              <w:keepLines w:val="0"/>
              <w:widowControl/>
              <w:suppressLineNumbers w:val="0"/>
              <w:jc w:val="center"/>
              <w:textAlignment w:val="center"/>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YJV-0.6/1KV-4x25+1x16</w:t>
            </w:r>
          </w:p>
        </w:tc>
        <w:tc>
          <w:tcPr>
            <w:tcW w:w="1087" w:type="dxa"/>
            <w:noWrap w:val="0"/>
            <w:vAlign w:val="center"/>
          </w:tcPr>
          <w:p>
            <w:pPr>
              <w:keepNext w:val="0"/>
              <w:keepLines w:val="0"/>
              <w:widowControl/>
              <w:suppressLineNumbers w:val="0"/>
              <w:jc w:val="center"/>
              <w:textAlignment w:val="center"/>
              <w:rPr>
                <w:rFonts w:hint="default" w:ascii="宋体" w:hAnsi="宋体" w:eastAsia="宋体" w:cs="宋体"/>
                <w:sz w:val="21"/>
                <w:szCs w:val="21"/>
                <w:lang w:val="en-US" w:eastAsia="zh-CN"/>
              </w:rPr>
            </w:pPr>
            <w:r>
              <w:rPr>
                <w:rFonts w:hint="eastAsia" w:ascii="宋体" w:hAnsi="宋体" w:cs="宋体"/>
                <w:i w:val="0"/>
                <w:color w:val="000000"/>
                <w:kern w:val="0"/>
                <w:sz w:val="20"/>
                <w:szCs w:val="20"/>
                <w:u w:val="none"/>
                <w:lang w:val="en-US" w:eastAsia="zh-CN" w:bidi="ar"/>
              </w:rPr>
              <w:t>120米</w:t>
            </w:r>
          </w:p>
        </w:tc>
        <w:tc>
          <w:tcPr>
            <w:tcW w:w="1111" w:type="dxa"/>
            <w:noWrap w:val="0"/>
            <w:vAlign w:val="center"/>
          </w:tcPr>
          <w:p>
            <w:pPr>
              <w:keepNext w:val="0"/>
              <w:keepLines w:val="0"/>
              <w:widowControl/>
              <w:suppressLineNumbers w:val="0"/>
              <w:jc w:val="center"/>
              <w:textAlignment w:val="center"/>
              <w:rPr>
                <w:rFonts w:hint="default" w:ascii="宋体" w:hAnsi="宋体" w:eastAsia="宋体" w:cs="宋体"/>
                <w:sz w:val="21"/>
                <w:szCs w:val="21"/>
                <w:lang w:val="en-US" w:eastAsia="zh-CN"/>
              </w:rPr>
            </w:pPr>
            <w:r>
              <w:rPr>
                <w:rFonts w:hint="eastAsia" w:ascii="宋体" w:hAnsi="宋体" w:cs="宋体"/>
                <w:sz w:val="21"/>
                <w:szCs w:val="21"/>
                <w:lang w:val="en-US" w:eastAsia="zh-CN"/>
              </w:rPr>
              <w:t>81</w:t>
            </w:r>
          </w:p>
        </w:tc>
        <w:tc>
          <w:tcPr>
            <w:tcW w:w="1127" w:type="dxa"/>
            <w:vMerge w:val="continue"/>
            <w:noWrap w:val="0"/>
            <w:vAlign w:val="center"/>
          </w:tcPr>
          <w:p>
            <w:pPr>
              <w:spacing w:line="400" w:lineRule="exact"/>
              <w:jc w:val="center"/>
              <w:rPr>
                <w:rFonts w:hint="eastAsia" w:ascii="宋体" w:hAnsi="宋体" w:eastAsia="宋体" w:cs="宋体"/>
                <w:sz w:val="21"/>
                <w:szCs w:val="21"/>
                <w:lang w:val="en-US" w:eastAsia="zh-CN"/>
              </w:rPr>
            </w:pPr>
          </w:p>
        </w:tc>
        <w:tc>
          <w:tcPr>
            <w:tcW w:w="1757" w:type="dxa"/>
            <w:vMerge w:val="continue"/>
            <w:noWrap w:val="0"/>
            <w:vAlign w:val="center"/>
          </w:tcPr>
          <w:p>
            <w:pPr>
              <w:spacing w:line="400" w:lineRule="exact"/>
              <w:jc w:val="center"/>
              <w:rPr>
                <w:rFonts w:hint="eastAsia" w:ascii="宋体" w:hAnsi="宋体" w:eastAsia="宋体" w:cs="宋体"/>
                <w:sz w:val="21"/>
                <w:szCs w:val="21"/>
              </w:rPr>
            </w:pPr>
          </w:p>
        </w:tc>
        <w:tc>
          <w:tcPr>
            <w:tcW w:w="4589" w:type="dxa"/>
            <w:vMerge w:val="continue"/>
            <w:noWrap w:val="0"/>
            <w:vAlign w:val="center"/>
          </w:tcPr>
          <w:p>
            <w:pPr>
              <w:spacing w:line="400" w:lineRule="exact"/>
              <w:jc w:val="center"/>
              <w:rPr>
                <w:rFonts w:hint="eastAsia" w:ascii="宋体" w:hAnsi="宋体" w:eastAsia="宋体" w:cs="宋体"/>
                <w:sz w:val="21"/>
                <w:szCs w:val="21"/>
              </w:rPr>
            </w:pPr>
          </w:p>
        </w:tc>
        <w:tc>
          <w:tcPr>
            <w:tcW w:w="958" w:type="dxa"/>
            <w:vMerge w:val="continue"/>
            <w:noWrap w:val="0"/>
            <w:vAlign w:val="center"/>
          </w:tcPr>
          <w:p>
            <w:pPr>
              <w:spacing w:line="40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jc w:val="center"/>
        </w:trPr>
        <w:tc>
          <w:tcPr>
            <w:tcW w:w="99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sz w:val="21"/>
                <w:szCs w:val="21"/>
                <w:lang w:val="en-US" w:eastAsia="zh-CN"/>
              </w:rPr>
              <w:t>电缆</w:t>
            </w:r>
          </w:p>
        </w:tc>
        <w:tc>
          <w:tcPr>
            <w:tcW w:w="253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default" w:ascii="宋体" w:hAnsi="宋体" w:eastAsia="宋体" w:cs="宋体"/>
                <w:sz w:val="21"/>
                <w:szCs w:val="21"/>
                <w:lang w:val="en-US" w:eastAsia="zh-CN"/>
              </w:rPr>
              <w:t>YJV-0.6/1KV-</w:t>
            </w:r>
            <w:r>
              <w:rPr>
                <w:rFonts w:hint="eastAsia" w:ascii="宋体" w:hAnsi="宋体" w:eastAsia="宋体" w:cs="宋体"/>
                <w:i w:val="0"/>
                <w:color w:val="000000"/>
                <w:kern w:val="0"/>
                <w:sz w:val="20"/>
                <w:szCs w:val="20"/>
                <w:u w:val="none"/>
                <w:lang w:val="en-US" w:eastAsia="zh-CN" w:bidi="ar"/>
              </w:rPr>
              <w:t>5</w:t>
            </w:r>
            <w:r>
              <w:rPr>
                <w:rFonts w:hint="default" w:ascii="宋体" w:hAnsi="宋体" w:eastAsia="宋体" w:cs="宋体"/>
                <w:sz w:val="21"/>
                <w:szCs w:val="21"/>
                <w:lang w:val="en-US" w:eastAsia="zh-CN"/>
              </w:rPr>
              <w:t>x</w:t>
            </w:r>
            <w:r>
              <w:rPr>
                <w:rFonts w:hint="eastAsia" w:ascii="宋体" w:hAnsi="宋体" w:eastAsia="宋体" w:cs="宋体"/>
                <w:i w:val="0"/>
                <w:color w:val="000000"/>
                <w:kern w:val="0"/>
                <w:sz w:val="20"/>
                <w:szCs w:val="20"/>
                <w:u w:val="none"/>
                <w:lang w:val="en-US" w:eastAsia="zh-CN" w:bidi="ar"/>
              </w:rPr>
              <w:t>16</w:t>
            </w:r>
          </w:p>
        </w:tc>
        <w:tc>
          <w:tcPr>
            <w:tcW w:w="1087"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140米</w:t>
            </w:r>
          </w:p>
        </w:tc>
        <w:tc>
          <w:tcPr>
            <w:tcW w:w="1111" w:type="dxa"/>
            <w:noWrap w:val="0"/>
            <w:vAlign w:val="center"/>
          </w:tcPr>
          <w:p>
            <w:pPr>
              <w:keepNext w:val="0"/>
              <w:keepLines w:val="0"/>
              <w:widowControl/>
              <w:suppressLineNumbers w:val="0"/>
              <w:jc w:val="center"/>
              <w:textAlignment w:val="center"/>
              <w:rPr>
                <w:rFonts w:hint="default" w:ascii="宋体" w:hAnsi="宋体" w:cs="宋体"/>
                <w:sz w:val="21"/>
                <w:szCs w:val="21"/>
                <w:lang w:val="en-US" w:eastAsia="zh-CN"/>
              </w:rPr>
            </w:pPr>
            <w:r>
              <w:rPr>
                <w:rFonts w:hint="eastAsia" w:ascii="宋体" w:hAnsi="宋体" w:cs="宋体"/>
                <w:sz w:val="21"/>
                <w:szCs w:val="21"/>
                <w:lang w:val="en-US" w:eastAsia="zh-CN"/>
              </w:rPr>
              <w:t>56</w:t>
            </w:r>
          </w:p>
        </w:tc>
        <w:tc>
          <w:tcPr>
            <w:tcW w:w="1127" w:type="dxa"/>
            <w:vMerge w:val="continue"/>
            <w:noWrap w:val="0"/>
            <w:vAlign w:val="center"/>
          </w:tcPr>
          <w:p>
            <w:pPr>
              <w:spacing w:line="400" w:lineRule="exact"/>
              <w:jc w:val="center"/>
              <w:rPr>
                <w:rFonts w:hint="eastAsia" w:ascii="宋体" w:hAnsi="宋体" w:eastAsia="宋体" w:cs="宋体"/>
                <w:sz w:val="21"/>
                <w:szCs w:val="21"/>
                <w:lang w:val="en-US" w:eastAsia="zh-CN"/>
              </w:rPr>
            </w:pPr>
          </w:p>
        </w:tc>
        <w:tc>
          <w:tcPr>
            <w:tcW w:w="1757" w:type="dxa"/>
            <w:vMerge w:val="continue"/>
            <w:noWrap w:val="0"/>
            <w:vAlign w:val="center"/>
          </w:tcPr>
          <w:p>
            <w:pPr>
              <w:spacing w:line="400" w:lineRule="exact"/>
              <w:jc w:val="center"/>
              <w:rPr>
                <w:rFonts w:hint="eastAsia" w:ascii="宋体" w:hAnsi="宋体" w:eastAsia="宋体" w:cs="宋体"/>
                <w:sz w:val="21"/>
                <w:szCs w:val="21"/>
              </w:rPr>
            </w:pPr>
          </w:p>
        </w:tc>
        <w:tc>
          <w:tcPr>
            <w:tcW w:w="4589" w:type="dxa"/>
            <w:vMerge w:val="continue"/>
            <w:noWrap w:val="0"/>
            <w:vAlign w:val="center"/>
          </w:tcPr>
          <w:p>
            <w:pPr>
              <w:spacing w:line="400" w:lineRule="exact"/>
              <w:jc w:val="center"/>
              <w:rPr>
                <w:rFonts w:hint="eastAsia" w:ascii="宋体" w:hAnsi="宋体" w:eastAsia="宋体" w:cs="宋体"/>
                <w:sz w:val="21"/>
                <w:szCs w:val="21"/>
              </w:rPr>
            </w:pPr>
          </w:p>
        </w:tc>
        <w:tc>
          <w:tcPr>
            <w:tcW w:w="958" w:type="dxa"/>
            <w:vMerge w:val="continue"/>
            <w:noWrap w:val="0"/>
            <w:vAlign w:val="center"/>
          </w:tcPr>
          <w:p>
            <w:pPr>
              <w:spacing w:line="400" w:lineRule="exact"/>
              <w:jc w:val="center"/>
              <w:rPr>
                <w:rFonts w:hint="eastAsia" w:ascii="宋体" w:hAnsi="宋体" w:eastAsia="宋体" w:cs="宋体"/>
                <w:sz w:val="21"/>
                <w:szCs w:val="21"/>
              </w:rPr>
            </w:pPr>
          </w:p>
        </w:tc>
      </w:tr>
    </w:tbl>
    <w:p>
      <w:pPr>
        <w:keepNext w:val="0"/>
        <w:keepLines w:val="0"/>
        <w:pageBreakBefore w:val="0"/>
        <w:widowControl w:val="0"/>
        <w:kinsoku/>
        <w:wordWrap/>
        <w:overflowPunct/>
        <w:topLinePunct w:val="0"/>
        <w:autoSpaceDE/>
        <w:autoSpaceDN/>
        <w:bidi w:val="0"/>
        <w:adjustRightInd/>
        <w:snapToGrid/>
        <w:spacing w:before="159" w:beforeLines="50" w:line="300" w:lineRule="exact"/>
        <w:ind w:firstLine="420" w:firstLineChars="200"/>
        <w:jc w:val="left"/>
        <w:textAlignment w:val="auto"/>
        <w:rPr>
          <w:rFonts w:hint="eastAsia" w:ascii="Times New Roman" w:hAnsi="Times New Roman" w:eastAsia="方正黑体_GBK" w:cs="Times New Roman"/>
          <w:szCs w:val="24"/>
          <w:lang w:val="en-US" w:eastAsia="zh-CN"/>
        </w:rPr>
      </w:pPr>
      <w:r>
        <w:rPr>
          <w:rFonts w:hint="eastAsia" w:ascii="Times New Roman" w:hAnsi="Times New Roman" w:eastAsia="方正黑体_GBK" w:cs="Times New Roman"/>
          <w:szCs w:val="24"/>
          <w:lang w:val="en-US" w:eastAsia="zh-CN"/>
        </w:rPr>
        <w:t xml:space="preserve">报价为（含税到场）包含但不限于人工费、材料费、运输费、卸装及机具设备费、管理费、税金、安全、合理利润、检测、保险、资金占用费、验收等完成本项工作所涉及的一切费用。  </w:t>
      </w:r>
    </w:p>
    <w:p>
      <w:pPr>
        <w:keepNext w:val="0"/>
        <w:keepLines w:val="0"/>
        <w:pageBreakBefore w:val="0"/>
        <w:widowControl w:val="0"/>
        <w:kinsoku/>
        <w:wordWrap/>
        <w:overflowPunct/>
        <w:topLinePunct w:val="0"/>
        <w:autoSpaceDE/>
        <w:autoSpaceDN/>
        <w:bidi w:val="0"/>
        <w:adjustRightInd/>
        <w:snapToGrid/>
        <w:spacing w:before="159" w:beforeLines="50" w:line="300" w:lineRule="exact"/>
        <w:ind w:firstLine="420" w:firstLineChars="200"/>
        <w:jc w:val="left"/>
        <w:textAlignment w:val="auto"/>
        <w:rPr>
          <w:rFonts w:hint="eastAsia" w:ascii="Times New Roman" w:hAnsi="Times New Roman" w:eastAsia="方正黑体_GBK" w:cs="Times New Roman"/>
          <w:szCs w:val="24"/>
          <w:lang w:val="en-US" w:eastAsia="zh-CN"/>
        </w:rPr>
      </w:pPr>
      <w:r>
        <w:rPr>
          <w:rFonts w:hint="eastAsia" w:ascii="Times New Roman" w:hAnsi="Times New Roman" w:eastAsia="方正黑体_GBK" w:cs="Times New Roman"/>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9" w:beforeLines="50" w:line="280" w:lineRule="exact"/>
        <w:ind w:firstLine="7770" w:firstLineChars="3700"/>
        <w:jc w:val="left"/>
        <w:textAlignment w:val="auto"/>
        <w:rPr>
          <w:rFonts w:hint="eastAsia" w:ascii="Times New Roman" w:hAnsi="Times New Roman" w:eastAsia="方正黑体_GBK" w:cs="Times New Roman"/>
          <w:szCs w:val="24"/>
        </w:rPr>
      </w:pPr>
      <w:r>
        <w:rPr>
          <w:rFonts w:ascii="Times New Roman" w:hAnsi="Times New Roman" w:eastAsia="方正黑体_GBK" w:cs="Times New Roman"/>
          <w:szCs w:val="24"/>
        </w:rPr>
        <w:t>报价单位</w:t>
      </w:r>
      <w:r>
        <w:rPr>
          <w:rFonts w:hint="eastAsia" w:ascii="Times New Roman" w:hAnsi="Times New Roman" w:eastAsia="方正黑体_GBK" w:cs="Times New Roman"/>
          <w:szCs w:val="24"/>
        </w:rPr>
        <w:t>（盖章）</w:t>
      </w:r>
      <w:r>
        <w:rPr>
          <w:rFonts w:ascii="Times New Roman" w:hAnsi="Times New Roman" w:eastAsia="方正黑体_GBK" w:cs="Times New Roman"/>
          <w:szCs w:val="24"/>
        </w:rPr>
        <w:t>：</w:t>
      </w:r>
      <w:r>
        <w:rPr>
          <w:rFonts w:hint="eastAsia" w:ascii="Times New Roman" w:hAnsi="Times New Roman" w:eastAsia="方正黑体_GBK" w:cs="Times New Roman"/>
          <w:szCs w:val="24"/>
        </w:rPr>
        <w:t xml:space="preserve"> </w:t>
      </w:r>
    </w:p>
    <w:p>
      <w:pPr>
        <w:keepNext w:val="0"/>
        <w:keepLines w:val="0"/>
        <w:pageBreakBefore w:val="0"/>
        <w:widowControl w:val="0"/>
        <w:kinsoku/>
        <w:wordWrap/>
        <w:overflowPunct/>
        <w:topLinePunct w:val="0"/>
        <w:autoSpaceDE/>
        <w:autoSpaceDN/>
        <w:bidi w:val="0"/>
        <w:adjustRightInd/>
        <w:snapToGrid/>
        <w:spacing w:before="159" w:beforeLines="50" w:line="280" w:lineRule="exact"/>
        <w:ind w:firstLine="420" w:firstLineChars="200"/>
        <w:jc w:val="left"/>
        <w:textAlignment w:val="auto"/>
        <w:rPr>
          <w:rFonts w:ascii="Times New Roman" w:hAnsi="Times New Roman" w:eastAsia="方正黑体_GBK" w:cs="Times New Roman"/>
          <w:szCs w:val="24"/>
        </w:rPr>
      </w:pPr>
      <w:r>
        <w:rPr>
          <w:rFonts w:hint="eastAsia" w:ascii="Times New Roman" w:hAnsi="Times New Roman" w:eastAsia="方正黑体_GBK" w:cs="Times New Roman"/>
          <w:szCs w:val="24"/>
        </w:rPr>
        <w:t xml:space="preserve">  </w:t>
      </w:r>
      <w:r>
        <w:rPr>
          <w:rFonts w:ascii="Times New Roman" w:hAnsi="Times New Roman" w:eastAsia="方正黑体_GBK" w:cs="Times New Roman"/>
          <w:szCs w:val="24"/>
        </w:rPr>
        <w:t xml:space="preserve">                                        </w:t>
      </w:r>
      <w:r>
        <w:rPr>
          <w:rFonts w:hint="eastAsia" w:ascii="Times New Roman" w:hAnsi="Times New Roman" w:eastAsia="方正黑体_GBK" w:cs="Times New Roman"/>
          <w:szCs w:val="24"/>
          <w:lang w:val="en-US" w:eastAsia="zh-CN"/>
        </w:rPr>
        <w:t xml:space="preserve">                            </w:t>
      </w:r>
      <w:r>
        <w:rPr>
          <w:rFonts w:ascii="Times New Roman" w:hAnsi="Times New Roman" w:eastAsia="方正黑体_GBK" w:cs="Times New Roman"/>
          <w:szCs w:val="24"/>
        </w:rPr>
        <w:t>联系人：</w:t>
      </w:r>
    </w:p>
    <w:p>
      <w:pPr>
        <w:keepNext w:val="0"/>
        <w:keepLines w:val="0"/>
        <w:pageBreakBefore w:val="0"/>
        <w:widowControl w:val="0"/>
        <w:kinsoku/>
        <w:wordWrap/>
        <w:overflowPunct/>
        <w:topLinePunct w:val="0"/>
        <w:autoSpaceDE/>
        <w:autoSpaceDN/>
        <w:bidi w:val="0"/>
        <w:adjustRightInd/>
        <w:snapToGrid/>
        <w:spacing w:before="159" w:beforeLines="50" w:line="280" w:lineRule="exact"/>
        <w:ind w:firstLine="7770" w:firstLineChars="3700"/>
        <w:jc w:val="left"/>
        <w:textAlignment w:val="auto"/>
        <w:rPr>
          <w:rFonts w:ascii="Times New Roman" w:hAnsi="Times New Roman" w:eastAsia="方正黑体_GBK" w:cs="Times New Roman"/>
          <w:szCs w:val="24"/>
        </w:rPr>
      </w:pPr>
      <w:r>
        <w:rPr>
          <w:rFonts w:ascii="Times New Roman" w:hAnsi="Times New Roman" w:eastAsia="方正黑体_GBK" w:cs="Times New Roman"/>
          <w:szCs w:val="24"/>
        </w:rPr>
        <w:t>联系电话：</w:t>
      </w:r>
    </w:p>
    <w:p>
      <w:pPr>
        <w:keepNext w:val="0"/>
        <w:keepLines w:val="0"/>
        <w:pageBreakBefore w:val="0"/>
        <w:widowControl w:val="0"/>
        <w:kinsoku/>
        <w:wordWrap/>
        <w:overflowPunct/>
        <w:topLinePunct w:val="0"/>
        <w:autoSpaceDE/>
        <w:autoSpaceDN/>
        <w:bidi w:val="0"/>
        <w:adjustRightInd/>
        <w:snapToGrid/>
        <w:spacing w:before="159" w:beforeLines="50" w:line="280" w:lineRule="exact"/>
        <w:ind w:firstLine="420" w:firstLineChars="200"/>
        <w:jc w:val="left"/>
        <w:textAlignment w:val="auto"/>
        <w:rPr>
          <w:rFonts w:hint="eastAsia" w:ascii="Times New Roman" w:hAnsi="Times New Roman" w:eastAsia="方正黑体_GBK" w:cs="Times New Roman"/>
          <w:szCs w:val="24"/>
        </w:rPr>
      </w:pPr>
      <w:r>
        <w:rPr>
          <w:rFonts w:hint="eastAsia" w:ascii="Times New Roman" w:hAnsi="Times New Roman" w:eastAsia="方正黑体_GBK" w:cs="Times New Roman"/>
          <w:szCs w:val="24"/>
        </w:rPr>
        <w:t xml:space="preserve">                  </w:t>
      </w:r>
      <w:r>
        <w:rPr>
          <w:rFonts w:ascii="Times New Roman" w:hAnsi="Times New Roman" w:eastAsia="方正黑体_GBK" w:cs="Times New Roman"/>
          <w:szCs w:val="24"/>
        </w:rPr>
        <w:t xml:space="preserve">                                        </w:t>
      </w:r>
      <w:r>
        <w:rPr>
          <w:rFonts w:hint="eastAsia" w:ascii="Times New Roman" w:hAnsi="Times New Roman" w:eastAsia="方正黑体_GBK" w:cs="Times New Roman"/>
          <w:szCs w:val="24"/>
        </w:rPr>
        <w:t xml:space="preserve"> </w:t>
      </w:r>
      <w:r>
        <w:rPr>
          <w:rFonts w:ascii="Times New Roman" w:hAnsi="Times New Roman" w:eastAsia="方正黑体_GBK" w:cs="Times New Roman"/>
          <w:szCs w:val="24"/>
        </w:rPr>
        <w:t xml:space="preserve">         </w:t>
      </w:r>
      <w:r>
        <w:rPr>
          <w:rFonts w:hint="eastAsia" w:ascii="Times New Roman" w:hAnsi="Times New Roman" w:eastAsia="方正黑体_GBK" w:cs="Times New Roman"/>
          <w:szCs w:val="24"/>
        </w:rPr>
        <w:t xml:space="preserve"> </w:t>
      </w:r>
      <w:r>
        <w:rPr>
          <w:rFonts w:hint="eastAsia" w:ascii="Times New Roman" w:hAnsi="Times New Roman" w:eastAsia="方正黑体_GBK" w:cs="Times New Roman"/>
          <w:szCs w:val="24"/>
          <w:lang w:val="en-US" w:eastAsia="zh-CN"/>
        </w:rPr>
        <w:t xml:space="preserve"> </w:t>
      </w:r>
      <w:r>
        <w:rPr>
          <w:rFonts w:hint="eastAsia" w:ascii="Times New Roman" w:hAnsi="Times New Roman" w:eastAsia="方正黑体_GBK" w:cs="Times New Roman"/>
          <w:szCs w:val="24"/>
        </w:rPr>
        <w:t>日期：</w:t>
      </w:r>
      <w:r>
        <w:rPr>
          <w:rFonts w:hint="eastAsia" w:ascii="Times New Roman" w:hAnsi="Times New Roman" w:eastAsia="方正黑体_GBK" w:cs="Times New Roman"/>
          <w:szCs w:val="24"/>
          <w:lang w:val="en-US" w:eastAsia="zh-CN"/>
        </w:rPr>
        <w:t xml:space="preserve">     </w:t>
      </w:r>
      <w:r>
        <w:rPr>
          <w:rFonts w:hint="eastAsia" w:ascii="Times New Roman" w:hAnsi="Times New Roman" w:eastAsia="方正黑体_GBK" w:cs="Times New Roman"/>
          <w:szCs w:val="24"/>
        </w:rPr>
        <w:t xml:space="preserve"> 年 </w:t>
      </w:r>
      <w:r>
        <w:rPr>
          <w:rFonts w:hint="eastAsia" w:ascii="Times New Roman" w:hAnsi="Times New Roman" w:eastAsia="方正黑体_GBK" w:cs="Times New Roman"/>
          <w:szCs w:val="24"/>
          <w:lang w:val="en-US" w:eastAsia="zh-CN"/>
        </w:rPr>
        <w:t xml:space="preserve">  </w:t>
      </w:r>
      <w:r>
        <w:rPr>
          <w:rFonts w:hint="eastAsia" w:ascii="Times New Roman" w:hAnsi="Times New Roman" w:eastAsia="方正黑体_GBK" w:cs="Times New Roman"/>
          <w:szCs w:val="24"/>
        </w:rPr>
        <w:t xml:space="preserve">  月  </w:t>
      </w:r>
      <w:r>
        <w:rPr>
          <w:rFonts w:hint="eastAsia" w:ascii="Times New Roman" w:hAnsi="Times New Roman" w:eastAsia="方正黑体_GBK" w:cs="Times New Roman"/>
          <w:szCs w:val="24"/>
          <w:lang w:val="en-US" w:eastAsia="zh-CN"/>
        </w:rPr>
        <w:t xml:space="preserve"> </w:t>
      </w:r>
      <w:r>
        <w:rPr>
          <w:rFonts w:hint="eastAsia" w:ascii="Times New Roman" w:hAnsi="Times New Roman" w:eastAsia="方正黑体_GBK" w:cs="Times New Roman"/>
          <w:szCs w:val="24"/>
        </w:rPr>
        <w:t>日</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imes New Roman" w:hAnsi="Times New Roman" w:eastAsia="方正黑体_GBK" w:cs="Times New Roman"/>
          <w:szCs w:val="24"/>
          <w:lang w:val="en-US" w:eastAsia="zh-CN"/>
        </w:rPr>
      </w:pPr>
      <w:r>
        <w:rPr>
          <w:rFonts w:hint="eastAsia" w:ascii="Times New Roman" w:hAnsi="Times New Roman" w:eastAsia="方正黑体_GBK" w:cs="Times New Roman"/>
          <w:szCs w:val="24"/>
          <w:lang w:val="en-US" w:eastAsia="zh-CN"/>
        </w:rPr>
        <w:t>报价单位按报价表格式进行报价，不允许对实质性内容进行修改，否则视为无效报价。</w:t>
      </w:r>
    </w:p>
    <w:p>
      <w:pPr>
        <w:pStyle w:val="4"/>
        <w:rPr>
          <w:rFonts w:hint="eastAsia" w:ascii="Times New Roman" w:hAnsi="Times New Roman" w:eastAsia="方正黑体_GBK" w:cs="Times New Roman"/>
          <w:szCs w:val="24"/>
          <w:lang w:val="en-US" w:eastAsia="zh-CN"/>
        </w:rPr>
        <w:sectPr>
          <w:footerReference r:id="rId3" w:type="default"/>
          <w:pgSz w:w="16838" w:h="11906" w:orient="landscape"/>
          <w:pgMar w:top="1800" w:right="1440" w:bottom="1800" w:left="1440" w:header="851" w:footer="992" w:gutter="0"/>
          <w:pgNumType w:start="1"/>
          <w:cols w:space="720" w:num="1"/>
          <w:docGrid w:type="lines" w:linePitch="312" w:charSpace="0"/>
        </w:sectPr>
      </w:pPr>
    </w:p>
    <w:p>
      <w:pPr>
        <w:spacing w:after="312" w:afterLines="100" w:line="400" w:lineRule="exact"/>
        <w:rPr>
          <w:rFonts w:hint="eastAsia" w:ascii="Times New Roman" w:hAnsi="Times New Roman" w:eastAsia="方正小标宋_GBK" w:cs="Times New Roman"/>
          <w:sz w:val="28"/>
          <w:szCs w:val="28"/>
        </w:rPr>
      </w:pPr>
      <w:r>
        <w:rPr>
          <w:rFonts w:hint="eastAsia" w:ascii="Times New Roman" w:hAnsi="Times New Roman" w:eastAsia="方正小标宋_GBK" w:cs="Times New Roman"/>
          <w:sz w:val="28"/>
          <w:szCs w:val="28"/>
        </w:rPr>
        <w:t>附件2</w:t>
      </w:r>
    </w:p>
    <w:p>
      <w:pPr>
        <w:keepNext w:val="0"/>
        <w:keepLines w:val="0"/>
        <w:pageBreakBefore w:val="0"/>
        <w:widowControl w:val="0"/>
        <w:kinsoku/>
        <w:wordWrap/>
        <w:overflowPunct/>
        <w:topLinePunct w:val="0"/>
        <w:autoSpaceDE/>
        <w:autoSpaceDN/>
        <w:bidi w:val="0"/>
        <w:adjustRightInd/>
        <w:snapToGrid/>
        <w:spacing w:after="312" w:afterLines="100" w:line="600" w:lineRule="exact"/>
        <w:ind w:left="0" w:leftChars="0" w:right="0" w:rightChars="0" w:firstLine="0" w:firstLineChars="0"/>
        <w:jc w:val="center"/>
        <w:textAlignment w:val="auto"/>
        <w:rPr>
          <w:rFonts w:hint="eastAsia" w:ascii="方正小标宋_GBK" w:hAnsi="方正小标宋_GBK" w:eastAsia="方正小标宋_GBK" w:cs="方正小标宋_GBK"/>
          <w:b/>
          <w:kern w:val="0"/>
          <w:sz w:val="44"/>
          <w:szCs w:val="44"/>
        </w:rPr>
      </w:pPr>
      <w:r>
        <w:rPr>
          <w:rFonts w:hint="eastAsia" w:ascii="方正小标宋_GBK" w:hAnsi="方正小标宋_GBK" w:eastAsia="方正小标宋_GBK" w:cs="方正小标宋_GBK"/>
          <w:b/>
          <w:kern w:val="0"/>
          <w:sz w:val="44"/>
          <w:szCs w:val="44"/>
        </w:rPr>
        <w:t>承 诺 函</w:t>
      </w:r>
    </w:p>
    <w:p>
      <w:pPr>
        <w:autoSpaceDE w:val="0"/>
        <w:spacing w:line="440" w:lineRule="exact"/>
        <w:rPr>
          <w:rFonts w:ascii="宋体" w:hAnsi="宋体" w:eastAsia="宋体" w:cs="宋体"/>
          <w:szCs w:val="21"/>
        </w:rPr>
      </w:pPr>
      <w:r>
        <w:rPr>
          <w:rFonts w:hint="eastAsia" w:hAnsi="宋体" w:cs="宋体"/>
          <w:szCs w:val="21"/>
          <w:u w:val="single"/>
        </w:rPr>
        <w:t xml:space="preserve">                （采购人名称）</w:t>
      </w:r>
      <w:r>
        <w:rPr>
          <w:rFonts w:hint="eastAsia" w:ascii="宋体" w:hAnsi="宋体" w:eastAsia="宋体" w:cs="宋体"/>
          <w:szCs w:val="21"/>
        </w:rPr>
        <w:t>：</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20" w:firstLineChars="200"/>
        <w:textAlignment w:val="auto"/>
        <w:rPr>
          <w:rFonts w:ascii="宋体" w:hAnsi="宋体" w:eastAsia="宋体" w:cs="宋体"/>
          <w:bCs/>
          <w:szCs w:val="21"/>
        </w:rPr>
      </w:pPr>
      <w:r>
        <w:rPr>
          <w:rFonts w:hint="eastAsia" w:ascii="宋体" w:hAnsi="宋体" w:eastAsia="宋体" w:cs="宋体"/>
          <w:szCs w:val="21"/>
        </w:rPr>
        <w:t>根据</w:t>
      </w:r>
      <w:r>
        <w:rPr>
          <w:rFonts w:hint="eastAsia" w:ascii="宋体" w:hAnsi="宋体" w:eastAsia="宋体" w:cs="宋体"/>
          <w:szCs w:val="21"/>
          <w:u w:val="single"/>
          <w:lang w:val="en-US" w:eastAsia="zh-CN"/>
        </w:rPr>
        <w:t>广泰汽车维修服务中心改扩建项目</w:t>
      </w:r>
      <w:r>
        <w:rPr>
          <w:rFonts w:hint="eastAsia" w:ascii="宋体" w:hAnsi="宋体" w:cs="宋体"/>
          <w:szCs w:val="21"/>
          <w:u w:val="single"/>
          <w:lang w:val="en-US" w:eastAsia="zh-CN"/>
        </w:rPr>
        <w:t>电缆</w:t>
      </w:r>
      <w:r>
        <w:rPr>
          <w:rFonts w:hint="eastAsia" w:ascii="宋体" w:hAnsi="宋体" w:eastAsia="宋体" w:cs="宋体"/>
          <w:szCs w:val="21"/>
          <w:u w:val="single"/>
          <w:lang w:val="en-US" w:eastAsia="zh-CN"/>
        </w:rPr>
        <w:t>采购</w:t>
      </w:r>
      <w:r>
        <w:rPr>
          <w:rFonts w:hint="eastAsia" w:ascii="宋体" w:hAnsi="宋体" w:eastAsia="宋体" w:cs="宋体"/>
          <w:szCs w:val="21"/>
        </w:rPr>
        <w:t>询价公告及相关补遗书（澄清公告）的规定及内容，</w:t>
      </w:r>
      <w:r>
        <w:rPr>
          <w:rFonts w:hint="eastAsia" w:ascii="宋体" w:hAnsi="宋体" w:eastAsia="宋体" w:cs="宋体"/>
          <w:bCs/>
          <w:szCs w:val="21"/>
        </w:rPr>
        <w:t>我方自愿参与报价，对参与报价及中选后的履约过程承诺如下：</w:t>
      </w:r>
    </w:p>
    <w:p>
      <w:pPr>
        <w:numPr>
          <w:ilvl w:val="0"/>
          <w:numId w:val="1"/>
        </w:numPr>
        <w:spacing w:line="440" w:lineRule="exact"/>
        <w:ind w:firstLine="420" w:firstLineChars="200"/>
        <w:rPr>
          <w:rFonts w:ascii="宋体" w:hAnsi="宋体" w:eastAsia="宋体" w:cs="宋体"/>
          <w:bCs/>
          <w:szCs w:val="21"/>
        </w:rPr>
      </w:pPr>
      <w:r>
        <w:rPr>
          <w:rFonts w:hint="eastAsia" w:ascii="宋体" w:hAnsi="宋体" w:eastAsia="宋体" w:cs="宋体"/>
          <w:bCs/>
          <w:szCs w:val="21"/>
        </w:rPr>
        <w:t>我方完全接受询价公告要求，且不存在询价公告规定的限制参与本次采购活动的相关情形。</w:t>
      </w:r>
    </w:p>
    <w:p>
      <w:pPr>
        <w:spacing w:line="440" w:lineRule="exact"/>
        <w:rPr>
          <w:rFonts w:ascii="宋体" w:hAnsi="宋体" w:eastAsia="宋体" w:cs="宋体"/>
          <w:bCs/>
          <w:szCs w:val="21"/>
        </w:rPr>
      </w:pPr>
      <w:r>
        <w:rPr>
          <w:rFonts w:hint="eastAsia" w:ascii="宋体" w:hAnsi="宋体" w:eastAsia="宋体" w:cs="宋体"/>
          <w:bCs/>
          <w:szCs w:val="21"/>
        </w:rPr>
        <w:t xml:space="preserve">    2.我方承诺不串通报价，不借资质挂靠，中选后不转包及违法分包。</w:t>
      </w:r>
    </w:p>
    <w:p>
      <w:pPr>
        <w:spacing w:line="440" w:lineRule="exact"/>
        <w:rPr>
          <w:rFonts w:ascii="宋体" w:hAnsi="宋体" w:eastAsia="宋体" w:cs="宋体"/>
          <w:bCs/>
          <w:szCs w:val="21"/>
        </w:rPr>
      </w:pPr>
      <w:r>
        <w:rPr>
          <w:rFonts w:hint="eastAsia" w:ascii="宋体" w:hAnsi="宋体" w:eastAsia="宋体" w:cs="宋体"/>
          <w:bCs/>
          <w:szCs w:val="21"/>
        </w:rPr>
        <w:t xml:space="preserve">    3.若我方中选，我方保证在规定的</w:t>
      </w:r>
      <w:r>
        <w:rPr>
          <w:rFonts w:hint="eastAsia" w:ascii="宋体" w:hAnsi="宋体" w:cs="宋体"/>
          <w:bCs/>
          <w:szCs w:val="21"/>
        </w:rPr>
        <w:t>期限</w:t>
      </w:r>
      <w:r>
        <w:rPr>
          <w:rFonts w:hint="eastAsia" w:ascii="宋体" w:hAnsi="宋体" w:eastAsia="宋体" w:cs="宋体"/>
          <w:bCs/>
          <w:szCs w:val="21"/>
        </w:rPr>
        <w:t>内完成全部工作</w:t>
      </w:r>
      <w:r>
        <w:rPr>
          <w:rFonts w:hint="eastAsia" w:ascii="宋体" w:hAnsi="宋体" w:eastAsia="宋体" w:cs="宋体"/>
          <w:szCs w:val="21"/>
          <w:lang w:val="zh-CN"/>
        </w:rPr>
        <w:t>。</w:t>
      </w:r>
      <w:r>
        <w:rPr>
          <w:rFonts w:hint="eastAsia" w:ascii="宋体" w:hAnsi="宋体" w:eastAsia="宋体" w:cs="宋体"/>
          <w:bCs/>
          <w:szCs w:val="21"/>
        </w:rPr>
        <w:t>若逾期，我方自愿按合同规定的违约责任接受贵司处罚；</w:t>
      </w:r>
      <w:r>
        <w:rPr>
          <w:rFonts w:hint="eastAsia" w:hAnsi="宋体"/>
          <w:szCs w:val="21"/>
        </w:rPr>
        <w:t>合同履行期间，因我方原因发生的一切安全责任均由我方负责</w:t>
      </w:r>
      <w:r>
        <w:rPr>
          <w:rFonts w:hint="eastAsia" w:ascii="宋体" w:hAnsi="宋体" w:eastAsia="宋体" w:cs="宋体"/>
          <w:bCs/>
          <w:szCs w:val="21"/>
        </w:rPr>
        <w:t>。</w:t>
      </w:r>
    </w:p>
    <w:p>
      <w:pPr>
        <w:spacing w:line="440" w:lineRule="exact"/>
        <w:rPr>
          <w:rFonts w:ascii="宋体" w:hAnsi="宋体" w:eastAsia="宋体" w:cs="宋体"/>
          <w:bCs/>
          <w:szCs w:val="21"/>
        </w:rPr>
      </w:pPr>
      <w:r>
        <w:rPr>
          <w:rFonts w:hint="eastAsia" w:ascii="宋体" w:hAnsi="宋体" w:eastAsia="宋体" w:cs="宋体"/>
          <w:bCs/>
          <w:szCs w:val="21"/>
        </w:rPr>
        <w:t xml:space="preserve">    4.在</w:t>
      </w:r>
      <w:r>
        <w:rPr>
          <w:rFonts w:hint="eastAsia" w:ascii="宋体" w:hAnsi="宋体" w:cs="宋体"/>
          <w:bCs/>
          <w:szCs w:val="21"/>
        </w:rPr>
        <w:t>合同履行过程中及履行完毕后</w:t>
      </w:r>
      <w:r>
        <w:rPr>
          <w:rFonts w:hint="eastAsia" w:ascii="宋体" w:hAnsi="宋体" w:eastAsia="宋体" w:cs="宋体"/>
          <w:bCs/>
          <w:szCs w:val="21"/>
        </w:rPr>
        <w:t>，不以任何理由向你方申请合同以外的补偿。</w:t>
      </w:r>
    </w:p>
    <w:p>
      <w:pPr>
        <w:spacing w:line="440" w:lineRule="exact"/>
        <w:ind w:firstLine="420" w:firstLineChars="200"/>
        <w:rPr>
          <w:rFonts w:ascii="仿宋" w:hAnsi="仿宋" w:eastAsia="仿宋" w:cs="仿宋"/>
          <w:bCs/>
          <w:sz w:val="28"/>
          <w:szCs w:val="28"/>
        </w:rPr>
      </w:pPr>
      <w:r>
        <w:rPr>
          <w:rFonts w:hint="eastAsia" w:ascii="宋体" w:hAnsi="宋体" w:eastAsia="宋体" w:cs="宋体"/>
          <w:bCs/>
          <w:szCs w:val="21"/>
        </w:rPr>
        <w:t>5.经</w:t>
      </w:r>
      <w:r>
        <w:rPr>
          <w:rFonts w:hint="eastAsia" w:ascii="宋体" w:hAnsi="宋体" w:eastAsia="宋体" w:cs="宋体"/>
          <w:bCs/>
          <w:szCs w:val="21"/>
          <w:lang w:eastAsia="zh-CN"/>
        </w:rPr>
        <w:t>我</w:t>
      </w:r>
      <w:r>
        <w:rPr>
          <w:rFonts w:hint="eastAsia" w:ascii="宋体" w:hAnsi="宋体" w:eastAsia="宋体" w:cs="宋体"/>
          <w:bCs/>
          <w:szCs w:val="21"/>
        </w:rPr>
        <w:t>单位认真核查，</w:t>
      </w:r>
      <w:r>
        <w:rPr>
          <w:rFonts w:hint="eastAsia" w:ascii="宋体" w:hAnsi="宋体" w:cs="宋体"/>
          <w:bCs/>
          <w:szCs w:val="21"/>
        </w:rPr>
        <w:t>我单位近三年内未发生过质量安全责任事故，生产安全责任事故和不良行为记录，无违法违规行为和被有关部门处罚且未在投标禁入期，且承诺我单位现任法定代表人，姓名：</w:t>
      </w:r>
      <w:r>
        <w:rPr>
          <w:rFonts w:hint="eastAsia" w:ascii="仿宋" w:hAnsi="仿宋" w:eastAsia="仿宋" w:cs="仿宋"/>
          <w:bCs/>
          <w:sz w:val="28"/>
          <w:szCs w:val="28"/>
          <w:u w:val="single"/>
        </w:rPr>
        <w:t xml:space="preserve">   </w:t>
      </w:r>
      <w:r>
        <w:rPr>
          <w:rFonts w:hint="eastAsia" w:ascii="仿宋" w:hAnsi="仿宋" w:eastAsia="仿宋" w:cs="仿宋"/>
          <w:bCs/>
          <w:sz w:val="28"/>
          <w:szCs w:val="28"/>
          <w:u w:val="single"/>
          <w:lang w:val="en-US" w:eastAsia="zh-CN"/>
        </w:rPr>
        <w:t xml:space="preserve"> </w:t>
      </w:r>
      <w:r>
        <w:rPr>
          <w:rFonts w:hint="eastAsia" w:ascii="仿宋" w:hAnsi="仿宋" w:eastAsia="仿宋" w:cs="仿宋"/>
          <w:bCs/>
          <w:sz w:val="28"/>
          <w:szCs w:val="28"/>
          <w:u w:val="single"/>
        </w:rPr>
        <w:t xml:space="preserve">   </w:t>
      </w:r>
      <w:r>
        <w:rPr>
          <w:rFonts w:hint="eastAsia" w:ascii="仿宋" w:hAnsi="仿宋" w:eastAsia="仿宋" w:cs="仿宋"/>
          <w:bCs/>
          <w:sz w:val="28"/>
          <w:szCs w:val="28"/>
        </w:rPr>
        <w:t>，</w:t>
      </w:r>
      <w:r>
        <w:rPr>
          <w:rFonts w:hint="eastAsia" w:ascii="宋体" w:hAnsi="宋体" w:cs="宋体"/>
          <w:bCs/>
          <w:szCs w:val="21"/>
        </w:rPr>
        <w:t>身份证号</w:t>
      </w:r>
      <w:r>
        <w:rPr>
          <w:rFonts w:hint="eastAsia" w:ascii="仿宋" w:hAnsi="仿宋" w:eastAsia="仿宋" w:cs="仿宋"/>
          <w:bCs/>
          <w:sz w:val="28"/>
          <w:szCs w:val="28"/>
        </w:rPr>
        <w:t>：</w:t>
      </w:r>
      <w:r>
        <w:rPr>
          <w:rFonts w:hint="eastAsia" w:ascii="仿宋" w:hAnsi="仿宋" w:eastAsia="仿宋" w:cs="仿宋"/>
          <w:bCs/>
          <w:sz w:val="28"/>
          <w:szCs w:val="28"/>
          <w:u w:val="single"/>
        </w:rPr>
        <w:t xml:space="preserve">          </w:t>
      </w:r>
      <w:r>
        <w:rPr>
          <w:rFonts w:hint="eastAsia" w:ascii="宋体" w:hAnsi="宋体" w:cs="宋体"/>
          <w:bCs/>
          <w:szCs w:val="21"/>
        </w:rPr>
        <w:t>近三年无行贿行为或行贿犯罪记录。</w:t>
      </w:r>
    </w:p>
    <w:p>
      <w:pPr>
        <w:spacing w:line="440" w:lineRule="exact"/>
        <w:ind w:firstLine="420" w:firstLineChars="200"/>
        <w:rPr>
          <w:rFonts w:hint="eastAsia" w:ascii="宋体" w:hAnsi="宋体" w:eastAsia="宋体" w:cs="宋体"/>
          <w:bCs/>
          <w:szCs w:val="21"/>
          <w:lang w:eastAsia="zh-CN"/>
        </w:rPr>
      </w:pPr>
      <w:r>
        <w:rPr>
          <w:rFonts w:ascii="宋体" w:hAnsi="宋体" w:cs="宋体"/>
          <w:bCs/>
          <w:szCs w:val="21"/>
        </w:rPr>
        <w:t>6</w:t>
      </w:r>
      <w:r>
        <w:rPr>
          <w:rFonts w:hint="eastAsia" w:ascii="宋体" w:hAnsi="宋体" w:cs="宋体"/>
          <w:bCs/>
          <w:szCs w:val="21"/>
        </w:rPr>
        <w:t>.</w:t>
      </w:r>
      <w:r>
        <w:rPr>
          <w:rFonts w:hint="eastAsia" w:ascii="宋体" w:hAnsi="宋体" w:cs="宋体"/>
          <w:bCs/>
          <w:szCs w:val="21"/>
          <w:lang w:val="en-US" w:eastAsia="zh-CN"/>
        </w:rPr>
        <w:t>我方未</w:t>
      </w:r>
      <w:r>
        <w:rPr>
          <w:rFonts w:hint="eastAsia" w:ascii="宋体" w:hAnsi="宋体" w:cs="宋体"/>
          <w:bCs/>
          <w:szCs w:val="21"/>
        </w:rPr>
        <w:t>被列入失信被执行人、重大税收违法案件当事人名单、严重违法失信行为记录名单</w:t>
      </w:r>
      <w:r>
        <w:rPr>
          <w:rFonts w:hint="eastAsia" w:ascii="宋体" w:hAnsi="宋体" w:cs="宋体"/>
          <w:bCs/>
          <w:szCs w:val="21"/>
          <w:lang w:eastAsia="zh-CN"/>
        </w:rPr>
        <w:t>。</w:t>
      </w:r>
    </w:p>
    <w:p>
      <w:pPr>
        <w:spacing w:line="440" w:lineRule="exact"/>
        <w:ind w:firstLine="420" w:firstLineChars="200"/>
        <w:rPr>
          <w:rFonts w:ascii="宋体" w:hAnsi="宋体" w:eastAsia="宋体" w:cs="宋体"/>
          <w:szCs w:val="21"/>
        </w:rPr>
      </w:pPr>
      <w:r>
        <w:rPr>
          <w:rFonts w:hint="eastAsia" w:ascii="宋体" w:hAnsi="宋体" w:eastAsia="宋体" w:cs="宋体"/>
          <w:bCs/>
          <w:szCs w:val="21"/>
          <w:lang w:val="en-US" w:eastAsia="zh-CN"/>
        </w:rPr>
        <w:t>7.</w:t>
      </w:r>
      <w:r>
        <w:rPr>
          <w:rFonts w:hint="eastAsia" w:ascii="宋体" w:hAnsi="宋体" w:eastAsia="宋体" w:cs="宋体"/>
          <w:bCs/>
          <w:szCs w:val="21"/>
        </w:rPr>
        <w:t>我方对所递交的报价资料内容完整性、真实性、准确性负责。</w:t>
      </w:r>
    </w:p>
    <w:p>
      <w:pPr>
        <w:spacing w:line="440" w:lineRule="exact"/>
        <w:ind w:right="-199" w:rightChars="-95" w:firstLine="420"/>
        <w:rPr>
          <w:rFonts w:ascii="宋体" w:hAnsi="宋体" w:eastAsia="宋体" w:cs="宋体"/>
          <w:bCs/>
          <w:szCs w:val="21"/>
        </w:rPr>
      </w:pPr>
      <w:r>
        <w:rPr>
          <w:rFonts w:hint="eastAsia" w:ascii="宋体" w:hAnsi="宋体" w:eastAsia="宋体" w:cs="宋体"/>
          <w:bCs/>
          <w:szCs w:val="21"/>
          <w:lang w:val="en-US" w:eastAsia="zh-CN"/>
        </w:rPr>
        <w:t>8</w:t>
      </w:r>
      <w:r>
        <w:rPr>
          <w:rFonts w:hint="eastAsia" w:ascii="宋体" w:hAnsi="宋体" w:eastAsia="宋体" w:cs="宋体"/>
          <w:bCs/>
          <w:szCs w:val="21"/>
        </w:rPr>
        <w:t>.若我方虚假承诺，将自行承担由此带来的一切后果，在合同签订前任何时候采购人发现我方提供的报价资料为虚假资料，则自愿取消中选资格；合同履行期间发现我方提供的资料为虚假资料，则自愿被你方纳入不良行为记录名单，赔偿你方一切损失，并接受相关行政处罚等。</w:t>
      </w:r>
    </w:p>
    <w:p>
      <w:pPr>
        <w:autoSpaceDE w:val="0"/>
        <w:spacing w:line="440" w:lineRule="exact"/>
        <w:rPr>
          <w:rFonts w:hint="eastAsia" w:ascii="宋体" w:hAnsi="宋体" w:eastAsia="宋体" w:cs="宋体"/>
          <w:szCs w:val="21"/>
        </w:rPr>
      </w:pPr>
    </w:p>
    <w:p>
      <w:pPr>
        <w:autoSpaceDE w:val="0"/>
        <w:spacing w:line="440" w:lineRule="exact"/>
        <w:ind w:firstLine="3990" w:firstLineChars="1900"/>
        <w:rPr>
          <w:rFonts w:ascii="宋体" w:hAnsi="宋体" w:eastAsia="宋体" w:cs="宋体"/>
          <w:szCs w:val="21"/>
        </w:rPr>
      </w:pPr>
      <w:r>
        <w:rPr>
          <w:rFonts w:hint="eastAsia" w:ascii="宋体" w:hAnsi="宋体" w:eastAsia="宋体" w:cs="宋体"/>
          <w:szCs w:val="21"/>
        </w:rPr>
        <w:t>报 价 人（盖单位章）：</w:t>
      </w:r>
      <w:r>
        <w:rPr>
          <w:rFonts w:hint="eastAsia" w:ascii="宋体" w:hAnsi="宋体" w:eastAsia="宋体" w:cs="宋体"/>
          <w:szCs w:val="21"/>
          <w:u w:val="single"/>
        </w:rPr>
        <w:t xml:space="preserve">                    </w:t>
      </w:r>
      <w:r>
        <w:rPr>
          <w:rFonts w:hint="eastAsia" w:ascii="宋体" w:hAnsi="宋体" w:eastAsia="宋体" w:cs="宋体"/>
          <w:szCs w:val="21"/>
        </w:rPr>
        <w:t xml:space="preserve"> </w:t>
      </w:r>
    </w:p>
    <w:p>
      <w:pPr>
        <w:autoSpaceDE w:val="0"/>
        <w:spacing w:line="440" w:lineRule="exact"/>
        <w:rPr>
          <w:rFonts w:ascii="宋体" w:hAnsi="宋体" w:eastAsia="宋体" w:cs="宋体"/>
          <w:szCs w:val="21"/>
        </w:rPr>
      </w:pPr>
      <w:r>
        <w:rPr>
          <w:rFonts w:hint="eastAsia" w:ascii="宋体" w:hAnsi="宋体" w:eastAsia="宋体" w:cs="宋体"/>
          <w:szCs w:val="21"/>
        </w:rPr>
        <w:t xml:space="preserve">                           </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 </w:t>
      </w:r>
      <w:r>
        <w:rPr>
          <w:rFonts w:hint="eastAsia" w:ascii="宋体" w:hAnsi="宋体" w:eastAsia="宋体" w:cs="宋体"/>
          <w:szCs w:val="21"/>
          <w:lang w:val="en-US" w:eastAsia="zh-CN"/>
        </w:rPr>
        <w:t xml:space="preserve">    </w:t>
      </w:r>
      <w:r>
        <w:rPr>
          <w:rFonts w:hint="eastAsia" w:ascii="宋体" w:hAnsi="宋体" w:eastAsia="宋体" w:cs="宋体"/>
          <w:szCs w:val="21"/>
        </w:rPr>
        <w:t>法定代表人</w:t>
      </w:r>
    </w:p>
    <w:p>
      <w:pPr>
        <w:autoSpaceDE w:val="0"/>
        <w:spacing w:line="440" w:lineRule="exact"/>
        <w:ind w:firstLine="3990" w:firstLineChars="1900"/>
        <w:rPr>
          <w:rFonts w:hint="eastAsia" w:ascii="宋体" w:hAnsi="宋体" w:eastAsia="宋体" w:cs="宋体"/>
          <w:szCs w:val="21"/>
          <w:u w:val="single"/>
        </w:rPr>
      </w:pPr>
      <w:r>
        <w:rPr>
          <w:rFonts w:hint="eastAsia" w:ascii="宋体" w:hAnsi="宋体" w:eastAsia="宋体" w:cs="宋体"/>
          <w:szCs w:val="21"/>
        </w:rPr>
        <w:t>或</w:t>
      </w:r>
      <w:r>
        <w:rPr>
          <w:rFonts w:hint="eastAsia" w:hAnsi="宋体" w:cs="宋体"/>
          <w:szCs w:val="21"/>
        </w:rPr>
        <w:t>其</w:t>
      </w:r>
      <w:r>
        <w:rPr>
          <w:rFonts w:hint="eastAsia" w:ascii="宋体" w:hAnsi="宋体" w:eastAsia="宋体" w:cs="宋体"/>
          <w:szCs w:val="21"/>
        </w:rPr>
        <w:t>授权代理人（签字）：</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u w:val="single"/>
        </w:rPr>
        <w:t xml:space="preserve"> </w:t>
      </w:r>
    </w:p>
    <w:p>
      <w:pPr>
        <w:autoSpaceDE w:val="0"/>
        <w:spacing w:line="460" w:lineRule="exact"/>
        <w:ind w:firstLine="3990" w:firstLineChars="1900"/>
        <w:rPr>
          <w:rFonts w:hint="eastAsia" w:ascii="宋体" w:hAnsi="宋体" w:eastAsia="宋体" w:cs="宋体"/>
          <w:szCs w:val="21"/>
        </w:rPr>
      </w:pPr>
      <w:r>
        <w:rPr>
          <w:rFonts w:hint="eastAsia" w:hAnsi="宋体" w:cs="宋体"/>
          <w:szCs w:val="21"/>
          <w:lang w:val="en-US" w:eastAsia="zh-CN"/>
        </w:rPr>
        <w:t xml:space="preserve"> </w:t>
      </w:r>
      <w:r>
        <w:rPr>
          <w:rFonts w:hint="eastAsia" w:ascii="宋体" w:hAnsi="宋体" w:eastAsia="宋体" w:cs="宋体"/>
          <w:szCs w:val="21"/>
          <w:lang w:val="en-US" w:eastAsia="zh-CN"/>
        </w:rPr>
        <w:t xml:space="preserve">            </w:t>
      </w:r>
    </w:p>
    <w:p>
      <w:pPr>
        <w:autoSpaceDE w:val="0"/>
        <w:spacing w:line="460" w:lineRule="exact"/>
        <w:jc w:val="right"/>
        <w:rPr>
          <w:sz w:val="32"/>
          <w:szCs w:val="24"/>
        </w:rPr>
      </w:pPr>
      <w:r>
        <w:rPr>
          <w:rFonts w:hint="eastAsia" w:ascii="宋体" w:hAnsi="宋体" w:eastAsia="宋体" w:cs="宋体"/>
          <w:szCs w:val="21"/>
        </w:rPr>
        <w:t>年   月   日</w:t>
      </w:r>
    </w:p>
    <w:p>
      <w:pPr>
        <w:spacing w:after="120"/>
      </w:pPr>
      <w:r>
        <w:rPr>
          <w:rFonts w:hint="eastAsia" w:ascii="宋体" w:hAnsi="宋体" w:eastAsia="宋体" w:cs="宋体"/>
          <w:b/>
          <w:bCs/>
          <w:szCs w:val="21"/>
        </w:rPr>
        <w:t>注：本承诺函内容不得删改，否则按无效报价处理。</w:t>
      </w:r>
    </w:p>
    <w:p>
      <w:pPr>
        <w:rPr>
          <w:lang w:val="en-US" w:eastAsia="zh-CN"/>
        </w:rPr>
      </w:pPr>
    </w:p>
    <w:p>
      <w:pPr>
        <w:spacing w:after="312" w:afterLines="100" w:line="400" w:lineRule="exact"/>
        <w:rPr>
          <w:rFonts w:ascii="Times New Roman" w:hAnsi="Times New Roman" w:eastAsia="方正小标宋_GBK" w:cs="Times New Roman"/>
          <w:sz w:val="28"/>
          <w:szCs w:val="28"/>
        </w:rPr>
      </w:pPr>
      <w:r>
        <w:rPr>
          <w:rFonts w:hint="eastAsia" w:ascii="Times New Roman" w:hAnsi="Times New Roman" w:eastAsia="方正小标宋_GBK" w:cs="Times New Roman"/>
          <w:sz w:val="28"/>
          <w:szCs w:val="28"/>
        </w:rPr>
        <w:t>附件3</w:t>
      </w:r>
    </w:p>
    <w:p>
      <w:pPr>
        <w:spacing w:after="312" w:afterLines="100" w:line="400" w:lineRule="exact"/>
        <w:ind w:firstLine="3534" w:firstLineChars="1100"/>
        <w:rPr>
          <w:rFonts w:ascii="仿宋_GB2312" w:eastAsia="仿宋_GB2312"/>
          <w:sz w:val="32"/>
          <w:szCs w:val="32"/>
        </w:rPr>
      </w:pPr>
      <w:r>
        <w:rPr>
          <w:rFonts w:hint="eastAsia" w:ascii="方正细黑一简体" w:hAnsi="华文细黑" w:eastAsia="方正细黑一简体" w:cs="Arial"/>
          <w:b/>
          <w:kern w:val="0"/>
          <w:sz w:val="32"/>
          <w:szCs w:val="32"/>
        </w:rPr>
        <w:t>授权委托书</w:t>
      </w:r>
    </w:p>
    <w:p>
      <w:pPr>
        <w:spacing w:line="600" w:lineRule="exact"/>
        <w:ind w:firstLine="464" w:firstLineChars="221"/>
        <w:rPr>
          <w:rFonts w:hint="eastAsia" w:ascii="宋体" w:hAnsi="宋体" w:eastAsia="宋体" w:cs="宋体"/>
          <w:sz w:val="21"/>
          <w:szCs w:val="21"/>
        </w:rPr>
      </w:pPr>
      <w:r>
        <w:rPr>
          <w:rFonts w:hint="eastAsia" w:ascii="宋体" w:hAnsi="宋体" w:eastAsia="宋体" w:cs="宋体"/>
          <w:sz w:val="21"/>
          <w:szCs w:val="21"/>
        </w:rPr>
        <w:t>本人</w:t>
      </w:r>
      <w:r>
        <w:rPr>
          <w:rFonts w:hint="eastAsia" w:ascii="宋体" w:hAnsi="宋体" w:eastAsia="宋体" w:cs="宋体"/>
          <w:sz w:val="21"/>
          <w:szCs w:val="21"/>
          <w:u w:val="single"/>
        </w:rPr>
        <w:t xml:space="preserve">  （姓名）  </w:t>
      </w:r>
      <w:r>
        <w:rPr>
          <w:rFonts w:hint="eastAsia" w:ascii="宋体" w:hAnsi="宋体" w:eastAsia="宋体" w:cs="宋体"/>
          <w:sz w:val="21"/>
          <w:szCs w:val="21"/>
        </w:rPr>
        <w:t>系</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报价单位</w:t>
      </w:r>
      <w:r>
        <w:rPr>
          <w:rFonts w:hint="eastAsia" w:ascii="宋体" w:hAnsi="宋体" w:eastAsia="宋体" w:cs="宋体"/>
          <w:sz w:val="21"/>
          <w:szCs w:val="21"/>
          <w:u w:val="single"/>
        </w:rPr>
        <w:t xml:space="preserve">名称）   </w:t>
      </w:r>
      <w:r>
        <w:rPr>
          <w:rFonts w:hint="eastAsia" w:ascii="宋体" w:hAnsi="宋体" w:eastAsia="宋体" w:cs="宋体"/>
          <w:sz w:val="21"/>
          <w:szCs w:val="21"/>
        </w:rPr>
        <w:t>的法定代表人</w:t>
      </w:r>
      <w:r>
        <w:rPr>
          <w:rFonts w:hint="eastAsia" w:ascii="宋体" w:hAnsi="宋体" w:eastAsia="宋体" w:cs="宋体"/>
          <w:sz w:val="21"/>
          <w:szCs w:val="21"/>
          <w:lang w:eastAsia="zh-CN"/>
        </w:rPr>
        <w:t>（或负责人）</w:t>
      </w:r>
      <w:r>
        <w:rPr>
          <w:rFonts w:hint="eastAsia" w:ascii="宋体" w:hAnsi="宋体" w:eastAsia="宋体" w:cs="宋体"/>
          <w:sz w:val="21"/>
          <w:szCs w:val="21"/>
        </w:rPr>
        <w:t>，现委托</w:t>
      </w:r>
      <w:r>
        <w:rPr>
          <w:rFonts w:hint="eastAsia" w:ascii="宋体" w:hAnsi="宋体" w:eastAsia="宋体" w:cs="宋体"/>
          <w:sz w:val="21"/>
          <w:szCs w:val="21"/>
          <w:u w:val="single"/>
        </w:rPr>
        <w:t xml:space="preserve">  （姓名）  </w:t>
      </w:r>
      <w:r>
        <w:rPr>
          <w:rFonts w:hint="eastAsia" w:ascii="宋体" w:hAnsi="宋体" w:eastAsia="宋体" w:cs="宋体"/>
          <w:sz w:val="21"/>
          <w:szCs w:val="21"/>
        </w:rPr>
        <w:t>为我方代理人，以我方名义签署、澄清、说明、补正、递交、撤回、修改</w:t>
      </w:r>
      <w:r>
        <w:rPr>
          <w:rFonts w:hint="eastAsia" w:ascii="宋体" w:hAnsi="宋体" w:eastAsia="宋体" w:cs="宋体"/>
          <w:sz w:val="21"/>
          <w:szCs w:val="21"/>
          <w:u w:val="single"/>
        </w:rPr>
        <w:t>广泰汽车维修服务中心改扩建项目</w:t>
      </w:r>
      <w:r>
        <w:rPr>
          <w:rFonts w:hint="eastAsia" w:ascii="宋体" w:hAnsi="宋体" w:cs="宋体"/>
          <w:sz w:val="21"/>
          <w:szCs w:val="21"/>
          <w:u w:val="single"/>
          <w:lang w:val="en-US" w:eastAsia="zh-CN"/>
        </w:rPr>
        <w:t>电缆</w:t>
      </w:r>
      <w:r>
        <w:rPr>
          <w:rFonts w:hint="eastAsia" w:ascii="宋体" w:hAnsi="宋体" w:eastAsia="宋体" w:cs="宋体"/>
          <w:sz w:val="21"/>
          <w:szCs w:val="21"/>
          <w:u w:val="single"/>
        </w:rPr>
        <w:t>采购</w:t>
      </w:r>
      <w:r>
        <w:rPr>
          <w:rFonts w:hint="eastAsia" w:ascii="宋体" w:hAnsi="宋体" w:cs="宋体"/>
          <w:sz w:val="21"/>
          <w:szCs w:val="21"/>
          <w:u w:val="single"/>
          <w:lang w:val="en-US" w:eastAsia="zh-CN"/>
        </w:rPr>
        <w:t>询价</w:t>
      </w:r>
      <w:bookmarkStart w:id="4" w:name="_GoBack"/>
      <w:bookmarkEnd w:id="4"/>
      <w:r>
        <w:rPr>
          <w:rFonts w:hint="eastAsia" w:ascii="宋体" w:hAnsi="宋体" w:eastAsia="宋体" w:cs="宋体"/>
          <w:sz w:val="21"/>
          <w:szCs w:val="21"/>
          <w:lang w:eastAsia="zh-CN"/>
        </w:rPr>
        <w:t>报价</w:t>
      </w:r>
      <w:r>
        <w:rPr>
          <w:rFonts w:hint="eastAsia" w:ascii="宋体" w:hAnsi="宋体" w:eastAsia="宋体" w:cs="宋体"/>
          <w:sz w:val="21"/>
          <w:szCs w:val="21"/>
        </w:rPr>
        <w:t>文件和处理有关事宜，其法律后果由我方承担。</w:t>
      </w:r>
    </w:p>
    <w:p>
      <w:pPr>
        <w:spacing w:line="6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委托期限：</w:t>
      </w:r>
      <w:r>
        <w:rPr>
          <w:rFonts w:hint="eastAsia" w:ascii="宋体" w:hAnsi="宋体" w:eastAsia="宋体" w:cs="宋体"/>
          <w:sz w:val="21"/>
          <w:szCs w:val="21"/>
          <w:u w:val="single"/>
        </w:rPr>
        <w:t xml:space="preserve">     年   月    日至</w:t>
      </w:r>
      <w:r>
        <w:rPr>
          <w:rFonts w:hint="eastAsia" w:ascii="宋体" w:hAnsi="宋体" w:eastAsia="宋体" w:cs="宋体"/>
          <w:sz w:val="21"/>
          <w:szCs w:val="21"/>
          <w:u w:val="single"/>
          <w:lang w:eastAsia="zh-CN"/>
        </w:rPr>
        <w:t>报价</w:t>
      </w:r>
      <w:r>
        <w:rPr>
          <w:rFonts w:hint="eastAsia" w:ascii="宋体" w:hAnsi="宋体" w:eastAsia="宋体" w:cs="宋体"/>
          <w:sz w:val="21"/>
          <w:szCs w:val="21"/>
          <w:u w:val="single"/>
        </w:rPr>
        <w:t>结束</w:t>
      </w:r>
      <w:r>
        <w:rPr>
          <w:rFonts w:hint="eastAsia" w:ascii="宋体" w:hAnsi="宋体" w:eastAsia="宋体" w:cs="宋体"/>
          <w:sz w:val="21"/>
          <w:szCs w:val="21"/>
          <w:u w:val="none"/>
        </w:rPr>
        <w:t>。</w:t>
      </w:r>
    </w:p>
    <w:p>
      <w:pPr>
        <w:spacing w:line="600" w:lineRule="exact"/>
        <w:ind w:firstLine="464" w:firstLineChars="221"/>
        <w:rPr>
          <w:rFonts w:hint="eastAsia" w:ascii="宋体" w:hAnsi="宋体" w:eastAsia="宋体" w:cs="宋体"/>
          <w:sz w:val="21"/>
          <w:szCs w:val="21"/>
        </w:rPr>
      </w:pPr>
      <w:r>
        <w:rPr>
          <w:rFonts w:hint="eastAsia" w:ascii="宋体" w:hAnsi="宋体" w:eastAsia="宋体" w:cs="宋体"/>
          <w:sz w:val="21"/>
          <w:szCs w:val="21"/>
        </w:rPr>
        <w:t>代理人无转委托权。</w:t>
      </w:r>
    </w:p>
    <w:p>
      <w:pPr>
        <w:spacing w:line="600" w:lineRule="exact"/>
        <w:ind w:firstLine="359" w:firstLineChars="171"/>
        <w:rPr>
          <w:rFonts w:hint="eastAsia" w:ascii="宋体" w:hAnsi="宋体" w:eastAsia="宋体" w:cs="宋体"/>
          <w:sz w:val="21"/>
          <w:szCs w:val="21"/>
        </w:rPr>
      </w:pPr>
    </w:p>
    <w:p>
      <w:pPr>
        <w:spacing w:line="600" w:lineRule="exact"/>
        <w:ind w:firstLine="480"/>
        <w:rPr>
          <w:rFonts w:hint="eastAsia" w:ascii="宋体" w:hAnsi="宋体" w:eastAsia="宋体" w:cs="宋体"/>
          <w:sz w:val="21"/>
          <w:szCs w:val="21"/>
        </w:rPr>
      </w:pPr>
      <w:r>
        <w:rPr>
          <w:rFonts w:hint="eastAsia" w:ascii="宋体" w:hAnsi="宋体" w:eastAsia="宋体" w:cs="宋体"/>
          <w:bCs/>
          <w:sz w:val="21"/>
          <w:szCs w:val="21"/>
        </w:rPr>
        <w:t>附：</w:t>
      </w:r>
      <w:r>
        <w:rPr>
          <w:rFonts w:hint="eastAsia" w:ascii="宋体" w:hAnsi="宋体" w:eastAsia="宋体" w:cs="宋体"/>
          <w:sz w:val="21"/>
          <w:szCs w:val="21"/>
        </w:rPr>
        <w:t>1.法定代表人身份证复印件（加盖鲜章）</w:t>
      </w:r>
    </w:p>
    <w:p>
      <w:pPr>
        <w:spacing w:line="600" w:lineRule="exact"/>
        <w:ind w:firstLine="840" w:firstLineChars="400"/>
        <w:rPr>
          <w:rFonts w:hint="eastAsia" w:ascii="宋体" w:hAnsi="宋体" w:eastAsia="宋体" w:cs="宋体"/>
          <w:sz w:val="21"/>
          <w:szCs w:val="21"/>
        </w:rPr>
      </w:pPr>
      <w:r>
        <w:rPr>
          <w:rFonts w:hint="eastAsia" w:ascii="宋体" w:hAnsi="宋体" w:eastAsia="宋体" w:cs="宋体"/>
          <w:sz w:val="21"/>
          <w:szCs w:val="21"/>
        </w:rPr>
        <w:t>2.委托代理人身份证复印件（加盖鲜章，原件备查）</w:t>
      </w:r>
    </w:p>
    <w:p>
      <w:pPr>
        <w:spacing w:line="600" w:lineRule="exact"/>
        <w:ind w:firstLine="480"/>
        <w:rPr>
          <w:rFonts w:hint="eastAsia" w:ascii="宋体" w:hAnsi="宋体" w:eastAsia="宋体" w:cs="宋体"/>
          <w:sz w:val="21"/>
          <w:szCs w:val="21"/>
        </w:rPr>
      </w:pPr>
    </w:p>
    <w:p>
      <w:pPr>
        <w:pStyle w:val="2"/>
        <w:spacing w:before="156" w:beforeLines="50" w:after="156" w:afterLines="50" w:line="460" w:lineRule="exact"/>
        <w:ind w:firstLine="420" w:firstLineChars="200"/>
        <w:jc w:val="left"/>
        <w:rPr>
          <w:rFonts w:hint="eastAsia" w:ascii="宋体" w:hAnsi="宋体" w:eastAsia="宋体" w:cs="宋体"/>
          <w:sz w:val="21"/>
          <w:szCs w:val="21"/>
        </w:rPr>
      </w:pPr>
    </w:p>
    <w:p>
      <w:pPr>
        <w:spacing w:line="600" w:lineRule="exact"/>
        <w:ind w:right="560" w:firstLine="464" w:firstLineChars="221"/>
        <w:jc w:val="center"/>
        <w:rPr>
          <w:rFonts w:hint="eastAsia" w:ascii="宋体" w:hAnsi="宋体" w:eastAsia="宋体" w:cs="宋体"/>
          <w:sz w:val="21"/>
          <w:szCs w:val="21"/>
        </w:rPr>
      </w:pPr>
      <w:r>
        <w:rPr>
          <w:rFonts w:hint="eastAsia" w:ascii="宋体" w:hAnsi="宋体" w:cs="宋体"/>
          <w:sz w:val="21"/>
          <w:szCs w:val="21"/>
          <w:lang w:val="en-US" w:eastAsia="zh-CN"/>
        </w:rPr>
        <w:t xml:space="preserve">         </w:t>
      </w:r>
      <w:r>
        <w:rPr>
          <w:rFonts w:hint="eastAsia" w:ascii="宋体" w:hAnsi="宋体" w:eastAsia="宋体" w:cs="宋体"/>
          <w:sz w:val="21"/>
          <w:szCs w:val="21"/>
          <w:lang w:val="en-US" w:eastAsia="zh-CN"/>
        </w:rPr>
        <w:t>报价</w:t>
      </w:r>
      <w:r>
        <w:rPr>
          <w:rFonts w:hint="eastAsia" w:ascii="宋体" w:hAnsi="宋体" w:eastAsia="宋体" w:cs="宋体"/>
          <w:sz w:val="21"/>
          <w:szCs w:val="21"/>
          <w:lang w:eastAsia="zh-CN"/>
        </w:rPr>
        <w:t>单位</w:t>
      </w:r>
      <w:r>
        <w:rPr>
          <w:rFonts w:hint="eastAsia" w:ascii="宋体" w:hAnsi="宋体" w:eastAsia="宋体" w:cs="宋体"/>
          <w:sz w:val="21"/>
          <w:szCs w:val="21"/>
        </w:rPr>
        <w:t>名称（公章）：</w:t>
      </w:r>
    </w:p>
    <w:p>
      <w:pPr>
        <w:spacing w:line="600" w:lineRule="exact"/>
        <w:ind w:right="560" w:firstLine="464" w:firstLineChars="221"/>
        <w:jc w:val="center"/>
        <w:rPr>
          <w:rFonts w:hint="eastAsia" w:ascii="宋体" w:hAnsi="宋体" w:eastAsia="宋体" w:cs="宋体"/>
          <w:sz w:val="21"/>
          <w:szCs w:val="21"/>
        </w:rPr>
      </w:pPr>
      <w:r>
        <w:rPr>
          <w:rFonts w:hint="eastAsia" w:ascii="宋体" w:hAnsi="宋体" w:eastAsia="宋体" w:cs="宋体"/>
          <w:sz w:val="21"/>
          <w:szCs w:val="21"/>
        </w:rPr>
        <w:t>法定代表人</w:t>
      </w:r>
      <w:r>
        <w:rPr>
          <w:rFonts w:hint="eastAsia" w:ascii="宋体" w:hAnsi="宋体" w:cs="宋体"/>
          <w:sz w:val="21"/>
          <w:szCs w:val="21"/>
          <w:lang w:val="en-US" w:eastAsia="zh-CN"/>
        </w:rPr>
        <w:t>或</w:t>
      </w:r>
      <w:r>
        <w:rPr>
          <w:rFonts w:hint="eastAsia" w:ascii="宋体" w:hAnsi="宋体" w:eastAsia="宋体" w:cs="宋体"/>
          <w:sz w:val="21"/>
          <w:szCs w:val="21"/>
        </w:rPr>
        <w:t xml:space="preserve">委托代理人（签字）：      </w:t>
      </w:r>
    </w:p>
    <w:p>
      <w:pPr>
        <w:spacing w:line="600" w:lineRule="exact"/>
        <w:ind w:firstLine="464" w:firstLineChars="221"/>
        <w:jc w:val="right"/>
        <w:rPr>
          <w:rFonts w:hint="eastAsia" w:ascii="宋体" w:hAnsi="宋体" w:eastAsia="宋体" w:cs="宋体"/>
          <w:sz w:val="21"/>
          <w:szCs w:val="21"/>
        </w:rPr>
      </w:pPr>
    </w:p>
    <w:p>
      <w:pPr>
        <w:spacing w:line="600" w:lineRule="exact"/>
        <w:ind w:firstLine="464" w:firstLineChars="221"/>
        <w:jc w:val="center"/>
        <w:rPr>
          <w:rFonts w:hint="eastAsia" w:ascii="宋体" w:hAnsi="宋体" w:eastAsia="宋体" w:cs="宋体"/>
          <w:sz w:val="21"/>
          <w:szCs w:val="21"/>
        </w:rPr>
      </w:pPr>
      <w:r>
        <w:rPr>
          <w:rFonts w:hint="eastAsia" w:ascii="宋体" w:hAnsi="宋体" w:cs="宋体"/>
          <w:sz w:val="21"/>
          <w:szCs w:val="21"/>
          <w:lang w:val="en-US" w:eastAsia="zh-CN"/>
        </w:rPr>
        <w:t xml:space="preserve">                                  </w:t>
      </w:r>
      <w:r>
        <w:rPr>
          <w:rFonts w:hint="eastAsia" w:ascii="宋体" w:hAnsi="宋体" w:eastAsia="宋体" w:cs="宋体"/>
          <w:sz w:val="21"/>
          <w:szCs w:val="21"/>
        </w:rPr>
        <w:t>日期：</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  年 </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月 </w:t>
      </w:r>
      <w:r>
        <w:rPr>
          <w:rFonts w:hint="eastAsia" w:ascii="宋体" w:hAnsi="宋体" w:eastAsia="宋体" w:cs="宋体"/>
          <w:sz w:val="21"/>
          <w:szCs w:val="21"/>
        </w:rPr>
        <w:tab/>
      </w:r>
      <w:r>
        <w:rPr>
          <w:rFonts w:hint="eastAsia" w:ascii="宋体" w:hAnsi="宋体" w:cs="宋体"/>
          <w:sz w:val="21"/>
          <w:szCs w:val="21"/>
          <w:lang w:val="en-US" w:eastAsia="zh-CN"/>
        </w:rPr>
        <w:t xml:space="preserve"> </w:t>
      </w:r>
      <w:r>
        <w:rPr>
          <w:rFonts w:hint="eastAsia" w:ascii="宋体" w:hAnsi="宋体" w:eastAsia="宋体" w:cs="宋体"/>
          <w:sz w:val="21"/>
          <w:szCs w:val="21"/>
        </w:rPr>
        <w:t>日</w:t>
      </w:r>
    </w:p>
    <w:p>
      <w:pPr>
        <w:pStyle w:val="9"/>
        <w:spacing w:beforeAutospacing="0" w:afterAutospacing="0" w:line="600" w:lineRule="exact"/>
        <w:ind w:firstLine="1785" w:firstLineChars="850"/>
        <w:rPr>
          <w:rFonts w:hint="eastAsia" w:ascii="宋体" w:hAnsi="宋体" w:eastAsia="宋体" w:cs="宋体"/>
          <w:sz w:val="21"/>
          <w:szCs w:val="21"/>
        </w:rPr>
      </w:pPr>
      <w:r>
        <w:rPr>
          <w:rFonts w:hint="eastAsia" w:ascii="宋体" w:hAnsi="宋体" w:eastAsia="宋体" w:cs="宋体"/>
          <w:sz w:val="21"/>
          <w:szCs w:val="21"/>
        </w:rPr>
        <w:t xml:space="preserve">         </w:t>
      </w:r>
    </w:p>
    <w:p>
      <w:pPr>
        <w:rPr>
          <w:rFonts w:hint="eastAsia" w:ascii="宋体" w:hAnsi="宋体" w:cs="宋体"/>
          <w:b/>
          <w:sz w:val="21"/>
          <w:szCs w:val="21"/>
          <w:lang w:val="en-US" w:eastAsia="zh-CN"/>
        </w:rPr>
      </w:pPr>
      <w:r>
        <w:rPr>
          <w:rFonts w:hint="eastAsia" w:ascii="宋体" w:hAnsi="宋体" w:eastAsia="宋体" w:cs="宋体"/>
          <w:b/>
          <w:sz w:val="21"/>
          <w:szCs w:val="21"/>
        </w:rPr>
        <w:t>注：</w:t>
      </w:r>
      <w:r>
        <w:rPr>
          <w:rFonts w:hint="eastAsia" w:ascii="宋体" w:hAnsi="宋体" w:cs="宋体"/>
          <w:b/>
          <w:sz w:val="21"/>
          <w:szCs w:val="21"/>
          <w:lang w:val="en-US" w:eastAsia="zh-CN"/>
        </w:rPr>
        <w:t>如报价人由法定代表人参加询价，则不提供“附件3、授权委托书”。</w:t>
      </w:r>
    </w:p>
    <w:p>
      <w:pPr>
        <w:spacing w:line="600" w:lineRule="exact"/>
        <w:ind w:firstLine="422" w:firstLineChars="200"/>
        <w:jc w:val="left"/>
        <w:rPr>
          <w:rFonts w:hint="eastAsia" w:ascii="宋体" w:hAnsi="宋体" w:cs="宋体"/>
          <w:b/>
          <w:sz w:val="21"/>
          <w:szCs w:val="21"/>
          <w:lang w:val="en-US" w:eastAsia="zh-CN"/>
        </w:rPr>
      </w:pPr>
    </w:p>
    <w:p>
      <w:pPr>
        <w:pStyle w:val="4"/>
        <w:rPr>
          <w:lang w:val="en-US" w:eastAsia="zh-CN"/>
        </w:rPr>
      </w:pPr>
    </w:p>
    <w:p>
      <w:pPr>
        <w:rPr>
          <w:lang w:val="en-US" w:eastAsia="zh-CN"/>
        </w:rPr>
      </w:pPr>
    </w:p>
    <w:p>
      <w:pPr>
        <w:pStyle w:val="4"/>
        <w:rPr>
          <w:lang w:val="en-US" w:eastAsia="zh-CN"/>
        </w:rPr>
      </w:pPr>
    </w:p>
    <w:p>
      <w:pPr>
        <w:pStyle w:val="4"/>
        <w:rPr>
          <w:lang w:val="en-US" w:eastAsia="zh-CN"/>
        </w:rPr>
      </w:pPr>
    </w:p>
    <w:p>
      <w:pPr>
        <w:rPr>
          <w:lang w:val="en-US" w:eastAsia="zh-CN"/>
        </w:rPr>
      </w:pPr>
    </w:p>
    <w:p>
      <w:pPr>
        <w:contextualSpacing/>
        <w:jc w:val="left"/>
        <w:rPr>
          <w:rFonts w:hint="default" w:ascii="宋体" w:hAnsi="宋体" w:cs="宋体"/>
          <w:b/>
          <w:color w:val="auto"/>
          <w:sz w:val="48"/>
          <w:szCs w:val="48"/>
          <w:highlight w:val="none"/>
          <w:u w:val="none"/>
          <w:lang w:val="en-US" w:eastAsia="zh-CN"/>
        </w:rPr>
      </w:pPr>
      <w:r>
        <w:rPr>
          <w:rFonts w:hint="eastAsia" w:ascii="Times New Roman" w:hAnsi="Times New Roman" w:eastAsia="方正小标宋_GBK" w:cs="Times New Roman"/>
          <w:sz w:val="28"/>
          <w:szCs w:val="28"/>
          <w:lang w:val="en-US" w:eastAsia="zh-CN"/>
        </w:rPr>
        <w:t>附件4</w:t>
      </w:r>
    </w:p>
    <w:p>
      <w:pPr>
        <w:spacing w:line="240" w:lineRule="auto"/>
        <w:contextualSpacing/>
        <w:jc w:val="center"/>
        <w:rPr>
          <w:rFonts w:hint="eastAsia" w:ascii="宋体" w:hAnsi="宋体" w:cs="宋体"/>
          <w:b/>
          <w:color w:val="auto"/>
          <w:sz w:val="48"/>
          <w:szCs w:val="48"/>
          <w:highlight w:val="none"/>
          <w:u w:val="none"/>
          <w:lang w:eastAsia="zh-CN"/>
        </w:rPr>
      </w:pPr>
      <w:r>
        <w:rPr>
          <w:rFonts w:hint="eastAsia" w:ascii="宋体" w:hAnsi="宋体" w:cs="宋体"/>
          <w:b/>
          <w:color w:val="auto"/>
          <w:sz w:val="48"/>
          <w:szCs w:val="48"/>
          <w:highlight w:val="none"/>
          <w:u w:val="none"/>
          <w:lang w:eastAsia="zh-CN"/>
        </w:rPr>
        <w:t>广泰汽车维修服务中心改扩建项目</w:t>
      </w:r>
    </w:p>
    <w:p>
      <w:pPr>
        <w:spacing w:line="240" w:lineRule="auto"/>
        <w:contextualSpacing/>
        <w:jc w:val="center"/>
        <w:rPr>
          <w:rFonts w:ascii="仿宋_GB2312" w:hAnsi="仿宋_GB2312" w:eastAsia="仿宋_GB2312" w:cs="仿宋_GB2312"/>
          <w:b/>
          <w:bCs/>
          <w:sz w:val="52"/>
          <w:szCs w:val="52"/>
          <w:highlight w:val="none"/>
        </w:rPr>
      </w:pPr>
      <w:r>
        <w:rPr>
          <w:rFonts w:hint="eastAsia" w:ascii="宋体" w:hAnsi="宋体" w:cs="宋体"/>
          <w:b/>
          <w:color w:val="auto"/>
          <w:sz w:val="48"/>
          <w:szCs w:val="48"/>
          <w:highlight w:val="none"/>
          <w:u w:val="none"/>
          <w:lang w:val="en-US" w:eastAsia="zh-CN"/>
        </w:rPr>
        <w:t>电缆</w:t>
      </w:r>
      <w:r>
        <w:rPr>
          <w:rFonts w:hint="eastAsia" w:ascii="宋体" w:hAnsi="宋体" w:cs="宋体"/>
          <w:b/>
          <w:color w:val="auto"/>
          <w:sz w:val="48"/>
          <w:szCs w:val="48"/>
          <w:highlight w:val="none"/>
          <w:u w:val="none"/>
          <w:lang w:eastAsia="zh-CN"/>
        </w:rPr>
        <w:t>采购</w:t>
      </w:r>
    </w:p>
    <w:p>
      <w:pPr>
        <w:spacing w:line="1500" w:lineRule="exact"/>
        <w:jc w:val="center"/>
        <w:rPr>
          <w:rFonts w:ascii="仿宋_GB2312" w:hAnsi="仿宋_GB2312" w:eastAsia="仿宋_GB2312" w:cs="仿宋_GB2312"/>
          <w:b/>
          <w:bCs/>
          <w:sz w:val="96"/>
          <w:szCs w:val="96"/>
          <w:highlight w:val="none"/>
        </w:rPr>
      </w:pPr>
    </w:p>
    <w:p>
      <w:pPr>
        <w:spacing w:line="1500" w:lineRule="exact"/>
        <w:jc w:val="center"/>
        <w:rPr>
          <w:rFonts w:ascii="仿宋_GB2312" w:hAnsi="仿宋_GB2312" w:eastAsia="仿宋_GB2312" w:cs="仿宋_GB2312"/>
          <w:b/>
          <w:bCs/>
          <w:sz w:val="96"/>
          <w:szCs w:val="96"/>
          <w:highlight w:val="none"/>
        </w:rPr>
      </w:pPr>
      <w:r>
        <w:rPr>
          <w:rFonts w:hint="eastAsia" w:ascii="仿宋_GB2312" w:hAnsi="仿宋_GB2312" w:eastAsia="仿宋_GB2312" w:cs="仿宋_GB2312"/>
          <w:b/>
          <w:bCs/>
          <w:sz w:val="96"/>
          <w:szCs w:val="96"/>
          <w:highlight w:val="none"/>
        </w:rPr>
        <w:t>合</w:t>
      </w:r>
    </w:p>
    <w:p>
      <w:pPr>
        <w:spacing w:line="1500" w:lineRule="exact"/>
        <w:jc w:val="center"/>
        <w:rPr>
          <w:rFonts w:hint="eastAsia"/>
          <w:sz w:val="36"/>
          <w:szCs w:val="36"/>
          <w:highlight w:val="none"/>
          <w:lang w:eastAsia="zh-CN"/>
        </w:rPr>
      </w:pPr>
      <w:r>
        <w:rPr>
          <w:rFonts w:hint="eastAsia" w:ascii="仿宋_GB2312" w:hAnsi="仿宋_GB2312" w:eastAsia="仿宋_GB2312" w:cs="仿宋_GB2312"/>
          <w:b/>
          <w:bCs/>
          <w:sz w:val="96"/>
          <w:szCs w:val="96"/>
          <w:highlight w:val="none"/>
        </w:rPr>
        <w:t>同</w:t>
      </w:r>
    </w:p>
    <w:p>
      <w:pPr>
        <w:pStyle w:val="3"/>
        <w:ind w:firstLine="3240" w:firstLineChars="900"/>
        <w:jc w:val="both"/>
        <w:rPr>
          <w:rFonts w:hint="eastAsia" w:eastAsia="黑体"/>
          <w:highlight w:val="none"/>
          <w:lang w:eastAsia="zh-CN"/>
        </w:rPr>
      </w:pPr>
      <w:r>
        <w:rPr>
          <w:rFonts w:hint="eastAsia"/>
          <w:sz w:val="36"/>
          <w:szCs w:val="36"/>
          <w:highlight w:val="none"/>
          <w:lang w:eastAsia="zh-CN"/>
        </w:rPr>
        <w:t>（</w:t>
      </w:r>
      <w:r>
        <w:rPr>
          <w:rFonts w:hint="eastAsia"/>
          <w:sz w:val="36"/>
          <w:szCs w:val="36"/>
          <w:highlight w:val="none"/>
          <w:lang w:val="en-US" w:eastAsia="zh-CN"/>
        </w:rPr>
        <w:t>样  本</w:t>
      </w:r>
      <w:r>
        <w:rPr>
          <w:rFonts w:hint="eastAsia"/>
          <w:sz w:val="36"/>
          <w:szCs w:val="36"/>
          <w:highlight w:val="none"/>
          <w:lang w:eastAsia="zh-CN"/>
        </w:rPr>
        <w:t>）</w:t>
      </w:r>
    </w:p>
    <w:p/>
    <w:p>
      <w:pPr>
        <w:pStyle w:val="4"/>
      </w:pPr>
    </w:p>
    <w:p/>
    <w:p/>
    <w:p>
      <w:pPr>
        <w:pStyle w:val="2"/>
      </w:pPr>
    </w:p>
    <w:p>
      <w:pPr>
        <w:pStyle w:val="4"/>
      </w:pPr>
    </w:p>
    <w:p/>
    <w:p>
      <w:pPr>
        <w:rPr>
          <w:highlight w:val="none"/>
        </w:rPr>
      </w:pPr>
    </w:p>
    <w:p>
      <w:pPr>
        <w:ind w:left="991" w:leftChars="472" w:firstLine="0" w:firstLineChars="0"/>
        <w:rPr>
          <w:rFonts w:hint="default" w:ascii="仿宋_GB2312" w:hAnsi="仿宋_GB2312" w:eastAsia="宋体" w:cs="仿宋_GB2312"/>
          <w:b/>
          <w:bCs/>
          <w:sz w:val="33"/>
          <w:szCs w:val="33"/>
          <w:u w:val="single"/>
          <w:lang w:val="en-US" w:eastAsia="zh-CN"/>
        </w:rPr>
      </w:pPr>
      <w:r>
        <w:rPr>
          <w:rFonts w:hint="eastAsia" w:ascii="方正仿宋_GBK" w:hAnsi="方正仿宋_GBK" w:eastAsia="方正仿宋_GBK" w:cs="方正仿宋_GBK"/>
          <w:b/>
          <w:bCs/>
          <w:sz w:val="33"/>
          <w:szCs w:val="33"/>
          <w:highlight w:val="none"/>
        </w:rPr>
        <w:t>甲方：</w:t>
      </w:r>
      <w:r>
        <w:rPr>
          <w:rFonts w:hint="eastAsia" w:ascii="方正仿宋_GBK" w:hAnsi="方正仿宋_GBK" w:eastAsia="方正仿宋_GBK" w:cs="方正仿宋_GBK"/>
          <w:b/>
          <w:bCs/>
          <w:sz w:val="33"/>
          <w:szCs w:val="33"/>
          <w:highlight w:val="none"/>
          <w:u w:val="single"/>
        </w:rPr>
        <w:t xml:space="preserve"> </w:t>
      </w:r>
      <w:r>
        <w:rPr>
          <w:rFonts w:hint="eastAsia" w:ascii="方正仿宋_GBK" w:hAnsi="方正仿宋_GBK" w:eastAsia="方正仿宋_GBK" w:cs="方正仿宋_GBK"/>
          <w:b/>
          <w:bCs/>
          <w:sz w:val="33"/>
          <w:szCs w:val="33"/>
          <w:highlight w:val="none"/>
          <w:u w:val="single"/>
          <w:lang w:val="en-US" w:eastAsia="zh-CN"/>
        </w:rPr>
        <w:t xml:space="preserve">                          </w:t>
      </w:r>
      <w:r>
        <w:rPr>
          <w:rFonts w:hint="eastAsia" w:ascii="方正仿宋_GBK" w:hAnsi="方正仿宋_GBK" w:eastAsia="方正仿宋_GBK" w:cs="方正仿宋_GBK"/>
          <w:b/>
          <w:bCs/>
          <w:sz w:val="33"/>
          <w:szCs w:val="33"/>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994" w:firstLineChars="300"/>
        <w:textAlignment w:val="auto"/>
        <w:rPr>
          <w:rFonts w:hint="eastAsia" w:ascii="方正仿宋_GBK" w:hAnsi="方正仿宋_GBK" w:eastAsia="方正仿宋_GBK" w:cs="方正仿宋_GBK"/>
          <w:b/>
          <w:bCs/>
          <w:sz w:val="33"/>
          <w:szCs w:val="33"/>
          <w:highlight w:val="none"/>
          <w:u w:val="single"/>
        </w:rPr>
      </w:pPr>
      <w:r>
        <w:rPr>
          <w:rFonts w:hint="eastAsia" w:ascii="方正仿宋_GBK" w:hAnsi="方正仿宋_GBK" w:eastAsia="方正仿宋_GBK" w:cs="方正仿宋_GBK"/>
          <w:b/>
          <w:bCs/>
          <w:sz w:val="33"/>
          <w:szCs w:val="33"/>
          <w:highlight w:val="none"/>
        </w:rPr>
        <w:t>乙方：</w:t>
      </w:r>
      <w:r>
        <w:rPr>
          <w:rFonts w:hint="eastAsia" w:ascii="方正仿宋_GBK" w:hAnsi="方正仿宋_GBK" w:eastAsia="方正仿宋_GBK" w:cs="方正仿宋_GBK"/>
          <w:b/>
          <w:bCs/>
          <w:sz w:val="33"/>
          <w:szCs w:val="33"/>
          <w:highlight w:val="none"/>
          <w:u w:val="single"/>
        </w:rPr>
        <w:t xml:space="preserve"> </w:t>
      </w:r>
      <w:r>
        <w:rPr>
          <w:rFonts w:hint="eastAsia" w:ascii="方正仿宋_GBK" w:hAnsi="方正仿宋_GBK" w:eastAsia="方正仿宋_GBK" w:cs="方正仿宋_GBK"/>
          <w:b/>
          <w:bCs/>
          <w:sz w:val="33"/>
          <w:szCs w:val="33"/>
          <w:highlight w:val="none"/>
          <w:u w:val="single"/>
          <w:lang w:val="en-US" w:eastAsia="zh-CN"/>
        </w:rPr>
        <w:t xml:space="preserve">                          </w:t>
      </w:r>
    </w:p>
    <w:p>
      <w:pPr>
        <w:autoSpaceDE/>
        <w:autoSpaceDN/>
        <w:adjustRightInd/>
        <w:spacing w:line="540" w:lineRule="exact"/>
        <w:ind w:firstLine="640"/>
        <w:contextualSpacing/>
        <w:jc w:val="center"/>
        <w:rPr>
          <w:rFonts w:hint="eastAsia" w:ascii="方正小标宋_GBK" w:hAnsi="方正小标宋_GBK" w:eastAsia="方正小标宋_GBK" w:cs="方正小标宋_GBK"/>
          <w:sz w:val="33"/>
          <w:szCs w:val="33"/>
          <w:highlight w:val="none"/>
          <w:lang w:val="en-US" w:eastAsia="zh-CN"/>
        </w:rPr>
      </w:pPr>
    </w:p>
    <w:p>
      <w:pPr>
        <w:autoSpaceDE/>
        <w:autoSpaceDN/>
        <w:adjustRightInd/>
        <w:spacing w:line="540" w:lineRule="exact"/>
        <w:ind w:firstLine="640"/>
        <w:contextualSpacing/>
        <w:jc w:val="center"/>
        <w:rPr>
          <w:color w:val="FF0000"/>
          <w:sz w:val="33"/>
          <w:szCs w:val="33"/>
          <w:highlight w:val="none"/>
        </w:rPr>
      </w:pPr>
      <w:r>
        <w:rPr>
          <w:rFonts w:hint="eastAsia" w:ascii="方正小标宋_GBK" w:hAnsi="方正小标宋_GBK" w:eastAsia="方正小标宋_GBK" w:cs="方正小标宋_GBK"/>
          <w:sz w:val="33"/>
          <w:szCs w:val="33"/>
          <w:highlight w:val="none"/>
          <w:lang w:val="en-US" w:eastAsia="zh-CN"/>
        </w:rPr>
        <w:t>2023</w:t>
      </w:r>
      <w:r>
        <w:rPr>
          <w:rFonts w:ascii="方正小标宋_GBK" w:hAnsi="方正小标宋_GBK" w:eastAsia="方正小标宋_GBK" w:cs="方正小标宋_GBK"/>
          <w:sz w:val="33"/>
          <w:szCs w:val="33"/>
          <w:highlight w:val="none"/>
        </w:rPr>
        <w:t>年</w:t>
      </w:r>
      <w:r>
        <w:rPr>
          <w:rFonts w:hint="eastAsia" w:ascii="方正小标宋_GBK" w:hAnsi="方正小标宋_GBK" w:eastAsia="方正小标宋_GBK" w:cs="方正小标宋_GBK"/>
          <w:sz w:val="33"/>
          <w:szCs w:val="33"/>
          <w:highlight w:val="none"/>
          <w:lang w:val="en-US" w:eastAsia="zh-CN"/>
        </w:rPr>
        <w:t xml:space="preserve">  </w:t>
      </w:r>
      <w:r>
        <w:rPr>
          <w:rFonts w:ascii="方正小标宋_GBK" w:hAnsi="方正小标宋_GBK" w:eastAsia="方正小标宋_GBK" w:cs="方正小标宋_GBK"/>
          <w:sz w:val="33"/>
          <w:szCs w:val="33"/>
          <w:highlight w:val="none"/>
        </w:rPr>
        <w:t>月</w:t>
      </w:r>
    </w:p>
    <w:p>
      <w:pPr>
        <w:keepNext w:val="0"/>
        <w:keepLines w:val="0"/>
        <w:pageBreakBefore w:val="0"/>
        <w:kinsoku/>
        <w:wordWrap/>
        <w:overflowPunct/>
        <w:topLinePunct w:val="0"/>
        <w:autoSpaceDE w:val="0"/>
        <w:autoSpaceDN w:val="0"/>
        <w:bidi w:val="0"/>
        <w:adjustRightInd w:val="0"/>
        <w:spacing w:line="520" w:lineRule="exact"/>
        <w:jc w:val="center"/>
        <w:rPr>
          <w:rFonts w:hint="eastAsia" w:eastAsia="方正仿宋_GBK"/>
          <w:bCs/>
          <w:sz w:val="40"/>
          <w:szCs w:val="40"/>
        </w:rPr>
      </w:pPr>
    </w:p>
    <w:p>
      <w:pPr>
        <w:keepNext w:val="0"/>
        <w:keepLines w:val="0"/>
        <w:pageBreakBefore w:val="0"/>
        <w:kinsoku/>
        <w:wordWrap/>
        <w:overflowPunct/>
        <w:topLinePunct w:val="0"/>
        <w:autoSpaceDE w:val="0"/>
        <w:autoSpaceDN w:val="0"/>
        <w:bidi w:val="0"/>
        <w:adjustRightInd w:val="0"/>
        <w:spacing w:line="520" w:lineRule="exact"/>
        <w:jc w:val="both"/>
        <w:rPr>
          <w:rFonts w:hint="eastAsia" w:eastAsia="方正仿宋_GBK"/>
          <w:bCs/>
          <w:sz w:val="40"/>
          <w:szCs w:val="40"/>
        </w:rPr>
      </w:pPr>
    </w:p>
    <w:p>
      <w:pPr>
        <w:keepNext w:val="0"/>
        <w:keepLines w:val="0"/>
        <w:pageBreakBefore w:val="0"/>
        <w:kinsoku/>
        <w:wordWrap/>
        <w:overflowPunct/>
        <w:topLinePunct w:val="0"/>
        <w:autoSpaceDE w:val="0"/>
        <w:autoSpaceDN w:val="0"/>
        <w:bidi w:val="0"/>
        <w:adjustRightInd w:val="0"/>
        <w:spacing w:line="520" w:lineRule="exact"/>
        <w:jc w:val="center"/>
        <w:rPr>
          <w:rFonts w:hint="eastAsia" w:eastAsia="方正仿宋_GBK"/>
          <w:bCs/>
          <w:sz w:val="40"/>
          <w:szCs w:val="40"/>
          <w:lang w:eastAsia="zh-CN"/>
        </w:rPr>
      </w:pPr>
      <w:r>
        <w:rPr>
          <w:rFonts w:hint="eastAsia" w:eastAsia="方正仿宋_GBK"/>
          <w:bCs/>
          <w:sz w:val="40"/>
          <w:szCs w:val="40"/>
        </w:rPr>
        <w:t>广泰汽车维修服务中心改扩建项目</w:t>
      </w:r>
      <w:r>
        <w:rPr>
          <w:rFonts w:hint="eastAsia" w:eastAsia="方正仿宋_GBK"/>
          <w:bCs/>
          <w:sz w:val="40"/>
          <w:szCs w:val="40"/>
          <w:lang w:val="en-US" w:eastAsia="zh-CN"/>
        </w:rPr>
        <w:t>电缆</w:t>
      </w:r>
    </w:p>
    <w:p>
      <w:pPr>
        <w:keepNext w:val="0"/>
        <w:keepLines w:val="0"/>
        <w:pageBreakBefore w:val="0"/>
        <w:kinsoku/>
        <w:wordWrap/>
        <w:overflowPunct/>
        <w:topLinePunct w:val="0"/>
        <w:autoSpaceDE w:val="0"/>
        <w:autoSpaceDN w:val="0"/>
        <w:bidi w:val="0"/>
        <w:adjustRightInd w:val="0"/>
        <w:spacing w:line="520" w:lineRule="exact"/>
        <w:jc w:val="center"/>
        <w:rPr>
          <w:rFonts w:hint="eastAsia" w:eastAsia="方正仿宋_GBK"/>
          <w:bCs/>
          <w:sz w:val="40"/>
          <w:szCs w:val="40"/>
          <w:lang w:eastAsia="zh-CN"/>
        </w:rPr>
      </w:pPr>
      <w:r>
        <w:rPr>
          <w:rFonts w:hint="eastAsia" w:eastAsia="方正仿宋_GBK"/>
          <w:bCs/>
          <w:sz w:val="40"/>
          <w:szCs w:val="40"/>
        </w:rPr>
        <w:t>采购</w:t>
      </w:r>
      <w:r>
        <w:rPr>
          <w:rFonts w:eastAsia="方正仿宋_GBK"/>
          <w:bCs/>
          <w:sz w:val="40"/>
          <w:szCs w:val="40"/>
        </w:rPr>
        <w:t>合同</w:t>
      </w:r>
      <w:r>
        <w:rPr>
          <w:rFonts w:hint="eastAsia" w:eastAsia="方正仿宋_GBK"/>
          <w:bCs/>
          <w:sz w:val="40"/>
          <w:szCs w:val="40"/>
          <w:lang w:eastAsia="zh-CN"/>
        </w:rPr>
        <w:t>（</w:t>
      </w:r>
      <w:r>
        <w:rPr>
          <w:rFonts w:hint="eastAsia" w:eastAsia="方正仿宋_GBK"/>
          <w:bCs/>
          <w:sz w:val="40"/>
          <w:szCs w:val="40"/>
          <w:lang w:val="en-US" w:eastAsia="zh-CN"/>
        </w:rPr>
        <w:t>样本</w:t>
      </w:r>
      <w:r>
        <w:rPr>
          <w:rFonts w:hint="eastAsia" w:eastAsia="方正仿宋_GBK"/>
          <w:bCs/>
          <w:sz w:val="40"/>
          <w:szCs w:val="40"/>
          <w:lang w:eastAsia="zh-CN"/>
        </w:rPr>
        <w:t>）</w:t>
      </w:r>
    </w:p>
    <w:p>
      <w:pPr>
        <w:keepNext w:val="0"/>
        <w:keepLines w:val="0"/>
        <w:pageBreakBefore w:val="0"/>
        <w:kinsoku/>
        <w:wordWrap/>
        <w:overflowPunct/>
        <w:topLinePunct w:val="0"/>
        <w:bidi w:val="0"/>
        <w:spacing w:line="520" w:lineRule="exact"/>
        <w:ind w:firstLine="560" w:firstLineChars="200"/>
        <w:rPr>
          <w:rFonts w:eastAsia="方正仿宋_GBK"/>
          <w:sz w:val="28"/>
          <w:szCs w:val="28"/>
        </w:rPr>
      </w:pPr>
      <w:r>
        <w:rPr>
          <w:rFonts w:eastAsia="方正仿宋_GBK"/>
          <w:sz w:val="28"/>
          <w:szCs w:val="28"/>
        </w:rPr>
        <w:t xml:space="preserve">                               </w:t>
      </w:r>
      <w:r>
        <w:rPr>
          <w:rFonts w:hint="eastAsia" w:eastAsia="方正仿宋_GBK"/>
          <w:sz w:val="28"/>
          <w:szCs w:val="28"/>
          <w:lang w:val="en-US" w:eastAsia="zh-CN"/>
        </w:rPr>
        <w:t xml:space="preserve">  </w:t>
      </w:r>
      <w:r>
        <w:rPr>
          <w:rFonts w:eastAsia="方正仿宋_GBK"/>
          <w:sz w:val="28"/>
          <w:szCs w:val="28"/>
        </w:rPr>
        <w:t xml:space="preserve">    合同编号：</w:t>
      </w:r>
      <w:r>
        <w:rPr>
          <w:rFonts w:eastAsia="方正仿宋_GBK"/>
          <w:sz w:val="28"/>
          <w:szCs w:val="28"/>
          <w:u w:val="single"/>
        </w:rPr>
        <w:t xml:space="preserve">        </w:t>
      </w:r>
    </w:p>
    <w:p>
      <w:pPr>
        <w:keepNext w:val="0"/>
        <w:keepLines w:val="0"/>
        <w:pageBreakBefore w:val="0"/>
        <w:kinsoku/>
        <w:wordWrap/>
        <w:overflowPunct/>
        <w:topLinePunct w:val="0"/>
        <w:bidi w:val="0"/>
        <w:spacing w:line="520" w:lineRule="exact"/>
        <w:ind w:left="630" w:leftChars="200" w:hanging="210" w:hangingChars="100"/>
        <w:rPr>
          <w:rFonts w:hint="default" w:ascii="仿宋_GB2312" w:hAnsi="仿宋_GB2312" w:eastAsia="宋体" w:cs="仿宋_GB2312"/>
          <w:b/>
          <w:bCs/>
          <w:sz w:val="33"/>
          <w:szCs w:val="33"/>
          <w:u w:val="single"/>
          <w:lang w:val="en-US" w:eastAsia="zh-CN"/>
        </w:rPr>
      </w:pPr>
      <w:r>
        <w:rPr>
          <w:rFonts w:hint="eastAsia" w:ascii="宋体" w:hAnsi="宋体" w:eastAsia="宋体" w:cs="宋体"/>
          <w:szCs w:val="21"/>
        </w:rPr>
        <w:t>甲方：</w:t>
      </w:r>
      <w:r>
        <w:rPr>
          <w:rFonts w:hint="eastAsia" w:ascii="方正仿宋_GBK" w:hAnsi="方正仿宋_GBK" w:eastAsia="方正仿宋_GBK" w:cs="方正仿宋_GBK"/>
          <w:b/>
          <w:bCs/>
          <w:sz w:val="33"/>
          <w:szCs w:val="33"/>
          <w:highlight w:val="none"/>
          <w:u w:val="single"/>
        </w:rPr>
        <w:t xml:space="preserve"> </w:t>
      </w:r>
      <w:r>
        <w:rPr>
          <w:rFonts w:hint="eastAsia" w:ascii="方正仿宋_GBK" w:hAnsi="方正仿宋_GBK" w:eastAsia="方正仿宋_GBK" w:cs="方正仿宋_GBK"/>
          <w:b/>
          <w:bCs/>
          <w:sz w:val="33"/>
          <w:szCs w:val="33"/>
          <w:highlight w:val="none"/>
          <w:u w:val="single"/>
          <w:lang w:val="en-US" w:eastAsia="zh-CN"/>
        </w:rPr>
        <w:t xml:space="preserve">                          </w:t>
      </w:r>
      <w:r>
        <w:rPr>
          <w:rFonts w:hint="eastAsia" w:ascii="方正仿宋_GBK" w:hAnsi="方正仿宋_GBK" w:eastAsia="方正仿宋_GBK" w:cs="方正仿宋_GBK"/>
          <w:b/>
          <w:bCs/>
          <w:sz w:val="33"/>
          <w:szCs w:val="33"/>
          <w:highlight w:val="none"/>
        </w:rPr>
        <w:t xml:space="preserve"> </w:t>
      </w:r>
    </w:p>
    <w:p>
      <w:pPr>
        <w:keepNext w:val="0"/>
        <w:keepLines w:val="0"/>
        <w:pageBreakBefore w:val="0"/>
        <w:kinsoku/>
        <w:wordWrap/>
        <w:overflowPunct/>
        <w:topLinePunct w:val="0"/>
        <w:bidi w:val="0"/>
        <w:spacing w:line="520" w:lineRule="exact"/>
        <w:ind w:left="630" w:leftChars="200" w:hanging="210" w:hangingChars="100"/>
        <w:rPr>
          <w:rFonts w:hint="eastAsia" w:eastAsia="方正仿宋_GBK"/>
          <w:sz w:val="28"/>
          <w:szCs w:val="28"/>
        </w:rPr>
      </w:pPr>
      <w:r>
        <w:rPr>
          <w:rFonts w:hint="eastAsia" w:ascii="宋体" w:hAnsi="宋体" w:eastAsia="宋体" w:cs="宋体"/>
          <w:szCs w:val="21"/>
        </w:rPr>
        <w:t>乙方：</w:t>
      </w:r>
      <w:r>
        <w:rPr>
          <w:rFonts w:hint="eastAsia" w:ascii="方正仿宋_GBK" w:hAnsi="方正仿宋_GBK" w:eastAsia="方正仿宋_GBK" w:cs="方正仿宋_GBK"/>
          <w:b/>
          <w:bCs/>
          <w:sz w:val="33"/>
          <w:szCs w:val="33"/>
          <w:highlight w:val="none"/>
          <w:u w:val="single"/>
        </w:rPr>
        <w:t xml:space="preserve"> </w:t>
      </w:r>
      <w:r>
        <w:rPr>
          <w:rFonts w:hint="eastAsia" w:ascii="方正仿宋_GBK" w:hAnsi="方正仿宋_GBK" w:eastAsia="方正仿宋_GBK" w:cs="方正仿宋_GBK"/>
          <w:b/>
          <w:bCs/>
          <w:sz w:val="33"/>
          <w:szCs w:val="33"/>
          <w:highlight w:val="none"/>
          <w:u w:val="single"/>
          <w:lang w:val="en-US" w:eastAsia="zh-CN"/>
        </w:rPr>
        <w:t xml:space="preserve">                          </w:t>
      </w:r>
      <w:r>
        <w:rPr>
          <w:rFonts w:hint="eastAsia" w:ascii="方正仿宋_GBK" w:hAnsi="方正仿宋_GBK" w:eastAsia="方正仿宋_GBK" w:cs="方正仿宋_GBK"/>
          <w:b/>
          <w:bCs/>
          <w:sz w:val="33"/>
          <w:szCs w:val="33"/>
          <w:highlight w:val="none"/>
        </w:rPr>
        <w:t xml:space="preserve"> </w:t>
      </w:r>
      <w:r>
        <w:rPr>
          <w:rFonts w:hint="eastAsia" w:eastAsia="方正仿宋_GBK"/>
          <w:sz w:val="28"/>
          <w:szCs w:val="28"/>
        </w:rPr>
        <w:t xml:space="preserve">                            </w:t>
      </w:r>
    </w:p>
    <w:p>
      <w:pPr>
        <w:spacing w:line="480" w:lineRule="exact"/>
        <w:ind w:firstLine="420" w:firstLineChars="200"/>
        <w:rPr>
          <w:rFonts w:hint="eastAsia" w:ascii="宋体" w:hAnsi="宋体" w:eastAsia="宋体" w:cs="宋体"/>
          <w:szCs w:val="21"/>
          <w:lang w:val="zh-CN"/>
        </w:rPr>
      </w:pPr>
      <w:r>
        <w:rPr>
          <w:rFonts w:hint="eastAsia" w:ascii="宋体" w:hAnsi="宋体" w:eastAsia="宋体" w:cs="宋体"/>
          <w:szCs w:val="21"/>
        </w:rPr>
        <w:t>因广泰汽车维修服务中心改扩建项目</w:t>
      </w:r>
      <w:r>
        <w:rPr>
          <w:rFonts w:hint="eastAsia" w:ascii="宋体" w:hAnsi="宋体" w:eastAsia="宋体" w:cs="宋体"/>
          <w:szCs w:val="21"/>
          <w:lang w:val="en-US" w:eastAsia="zh-CN"/>
        </w:rPr>
        <w:t>建设</w:t>
      </w:r>
      <w:r>
        <w:rPr>
          <w:rFonts w:hint="eastAsia" w:ascii="宋体" w:hAnsi="宋体" w:eastAsia="宋体" w:cs="宋体"/>
          <w:szCs w:val="21"/>
        </w:rPr>
        <w:t>需要，</w:t>
      </w:r>
      <w:r>
        <w:rPr>
          <w:rFonts w:hint="eastAsia" w:ascii="宋体" w:hAnsi="宋体" w:eastAsia="宋体" w:cs="宋体"/>
          <w:szCs w:val="21"/>
          <w:lang w:val="zh-CN"/>
        </w:rPr>
        <w:t>甲方通过</w:t>
      </w:r>
      <w:r>
        <w:rPr>
          <w:rFonts w:hint="eastAsia" w:ascii="宋体" w:hAnsi="宋体" w:eastAsia="宋体" w:cs="宋体"/>
          <w:szCs w:val="21"/>
          <w:lang w:val="en-US" w:eastAsia="zh-CN"/>
        </w:rPr>
        <w:t>公开询价</w:t>
      </w:r>
      <w:r>
        <w:rPr>
          <w:rFonts w:hint="eastAsia" w:ascii="宋体" w:hAnsi="宋体" w:eastAsia="宋体" w:cs="宋体"/>
          <w:szCs w:val="21"/>
          <w:lang w:val="zh-CN" w:eastAsia="zh-CN"/>
        </w:rPr>
        <w:t>（</w:t>
      </w:r>
      <w:r>
        <w:rPr>
          <w:rFonts w:hint="eastAsia" w:ascii="宋体" w:hAnsi="宋体" w:eastAsia="宋体" w:cs="宋体"/>
          <w:szCs w:val="21"/>
          <w:lang w:val="en-US" w:eastAsia="zh-CN"/>
        </w:rPr>
        <w:t xml:space="preserve">编号：       </w:t>
      </w:r>
      <w:r>
        <w:rPr>
          <w:rFonts w:hint="eastAsia" w:ascii="宋体" w:hAnsi="宋体" w:eastAsia="宋体" w:cs="宋体"/>
          <w:szCs w:val="21"/>
          <w:lang w:val="zh-CN" w:eastAsia="zh-CN"/>
        </w:rPr>
        <w:t>）</w:t>
      </w:r>
      <w:r>
        <w:rPr>
          <w:rFonts w:hint="eastAsia" w:ascii="宋体" w:hAnsi="宋体" w:eastAsia="宋体" w:cs="宋体"/>
          <w:szCs w:val="21"/>
        </w:rPr>
        <w:t>，确定乙方为</w:t>
      </w:r>
      <w:r>
        <w:rPr>
          <w:rFonts w:hint="eastAsia" w:ascii="宋体" w:hAnsi="宋体" w:eastAsia="宋体" w:cs="宋体"/>
          <w:szCs w:val="21"/>
          <w:lang w:val="en-US" w:eastAsia="zh-CN"/>
        </w:rPr>
        <w:t>本</w:t>
      </w:r>
      <w:r>
        <w:rPr>
          <w:rFonts w:hint="eastAsia" w:ascii="宋体" w:hAnsi="宋体" w:eastAsia="宋体" w:cs="宋体"/>
          <w:szCs w:val="21"/>
        </w:rPr>
        <w:t>项目</w:t>
      </w:r>
      <w:r>
        <w:rPr>
          <w:rFonts w:hint="eastAsia" w:ascii="宋体" w:hAnsi="宋体" w:eastAsia="宋体" w:cs="宋体"/>
          <w:szCs w:val="21"/>
          <w:lang w:val="en-US" w:eastAsia="zh-CN"/>
        </w:rPr>
        <w:t>电缆</w:t>
      </w:r>
      <w:r>
        <w:rPr>
          <w:rFonts w:hint="eastAsia" w:ascii="宋体" w:hAnsi="宋体" w:eastAsia="宋体" w:cs="宋体"/>
          <w:szCs w:val="21"/>
        </w:rPr>
        <w:t>采购的供应商。现为明确甲、乙双方的权利和义务，确保工程任务全面完成，甲、乙双方根据《中华人民共和国民法典》及相关法律法规，在自愿、平等、互利的原则下，友好协商一致，自愿达成以下合同条款，供双方共同遵守。</w:t>
      </w:r>
    </w:p>
    <w:p>
      <w:pPr>
        <w:spacing w:line="480" w:lineRule="exact"/>
        <w:ind w:firstLine="482" w:firstLineChars="200"/>
        <w:rPr>
          <w:rFonts w:ascii="宋体" w:hAnsi="宋体"/>
          <w:b/>
          <w:bCs/>
          <w:sz w:val="24"/>
        </w:rPr>
      </w:pPr>
      <w:r>
        <w:rPr>
          <w:rFonts w:hint="eastAsia" w:ascii="宋体" w:hAnsi="宋体"/>
          <w:b/>
          <w:bCs/>
          <w:sz w:val="24"/>
        </w:rPr>
        <w:t>第一条 合同价款</w:t>
      </w:r>
    </w:p>
    <w:p>
      <w:pPr>
        <w:spacing w:line="440" w:lineRule="exact"/>
        <w:ind w:firstLine="420" w:firstLineChars="200"/>
        <w:rPr>
          <w:rFonts w:ascii="宋体" w:hAnsi="宋体" w:cs="宋体"/>
          <w:szCs w:val="21"/>
        </w:rPr>
      </w:pPr>
      <w:r>
        <w:rPr>
          <w:rFonts w:hint="eastAsia" w:ascii="宋体" w:hAnsi="宋体" w:cs="宋体"/>
          <w:szCs w:val="21"/>
          <w:lang w:val="en-US" w:eastAsia="zh-CN"/>
        </w:rPr>
        <w:t>1.1</w:t>
      </w:r>
      <w:r>
        <w:rPr>
          <w:rFonts w:hint="eastAsia" w:ascii="宋体" w:hAnsi="宋体" w:cs="宋体"/>
          <w:szCs w:val="21"/>
        </w:rPr>
        <w:t>材料单价、规格型号及计划数量</w:t>
      </w:r>
    </w:p>
    <w:tbl>
      <w:tblPr>
        <w:tblStyle w:val="10"/>
        <w:tblW w:w="90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1296"/>
        <w:gridCol w:w="2591"/>
        <w:gridCol w:w="709"/>
        <w:gridCol w:w="845"/>
        <w:gridCol w:w="1091"/>
        <w:gridCol w:w="1130"/>
        <w:gridCol w:w="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27" w:type="dxa"/>
            <w:noWrap w:val="0"/>
            <w:vAlign w:val="center"/>
          </w:tcPr>
          <w:p>
            <w:pPr>
              <w:spacing w:line="440" w:lineRule="exact"/>
              <w:jc w:val="center"/>
              <w:rPr>
                <w:rFonts w:hint="eastAsia" w:ascii="宋体" w:hAnsi="宋体" w:cs="宋体"/>
                <w:szCs w:val="21"/>
                <w:lang w:val="zh-CN"/>
              </w:rPr>
            </w:pPr>
            <w:r>
              <w:rPr>
                <w:rFonts w:hint="eastAsia" w:ascii="宋体" w:hAnsi="宋体" w:cs="宋体"/>
                <w:szCs w:val="21"/>
                <w:lang w:val="zh-CN"/>
              </w:rPr>
              <w:t>序号</w:t>
            </w:r>
          </w:p>
        </w:tc>
        <w:tc>
          <w:tcPr>
            <w:tcW w:w="1296" w:type="dxa"/>
            <w:noWrap w:val="0"/>
            <w:vAlign w:val="center"/>
          </w:tcPr>
          <w:p>
            <w:pPr>
              <w:spacing w:line="440" w:lineRule="exact"/>
              <w:jc w:val="center"/>
              <w:rPr>
                <w:rFonts w:hint="eastAsia" w:ascii="宋体" w:hAnsi="宋体" w:cs="宋体"/>
                <w:szCs w:val="21"/>
                <w:lang w:val="zh-CN"/>
              </w:rPr>
            </w:pPr>
            <w:r>
              <w:rPr>
                <w:rFonts w:hint="eastAsia" w:ascii="宋体" w:hAnsi="宋体" w:cs="宋体"/>
                <w:szCs w:val="21"/>
                <w:lang w:val="zh-CN"/>
              </w:rPr>
              <w:t>物资名称</w:t>
            </w:r>
          </w:p>
        </w:tc>
        <w:tc>
          <w:tcPr>
            <w:tcW w:w="2591" w:type="dxa"/>
            <w:noWrap w:val="0"/>
            <w:vAlign w:val="center"/>
          </w:tcPr>
          <w:p>
            <w:pPr>
              <w:spacing w:line="440" w:lineRule="exact"/>
              <w:jc w:val="center"/>
              <w:rPr>
                <w:rFonts w:hint="eastAsia" w:ascii="宋体" w:hAnsi="宋体" w:cs="宋体"/>
                <w:szCs w:val="21"/>
                <w:lang w:val="zh-CN"/>
              </w:rPr>
            </w:pPr>
            <w:r>
              <w:rPr>
                <w:rFonts w:hint="eastAsia" w:ascii="宋体" w:hAnsi="宋体" w:cs="宋体"/>
                <w:szCs w:val="21"/>
                <w:lang w:val="zh-CN"/>
              </w:rPr>
              <w:t>规格型号</w:t>
            </w:r>
          </w:p>
        </w:tc>
        <w:tc>
          <w:tcPr>
            <w:tcW w:w="709" w:type="dxa"/>
            <w:noWrap w:val="0"/>
            <w:vAlign w:val="center"/>
          </w:tcPr>
          <w:p>
            <w:pPr>
              <w:spacing w:line="440" w:lineRule="exact"/>
              <w:jc w:val="center"/>
              <w:rPr>
                <w:rFonts w:hint="eastAsia" w:ascii="宋体" w:hAnsi="宋体" w:cs="宋体"/>
                <w:szCs w:val="21"/>
                <w:lang w:val="zh-CN"/>
              </w:rPr>
            </w:pPr>
            <w:r>
              <w:rPr>
                <w:rFonts w:hint="eastAsia" w:ascii="宋体" w:hAnsi="宋体" w:cs="宋体"/>
                <w:szCs w:val="21"/>
                <w:lang w:val="zh-CN"/>
              </w:rPr>
              <w:t>单位</w:t>
            </w:r>
          </w:p>
        </w:tc>
        <w:tc>
          <w:tcPr>
            <w:tcW w:w="845" w:type="dxa"/>
            <w:noWrap w:val="0"/>
            <w:vAlign w:val="center"/>
          </w:tcPr>
          <w:p>
            <w:pPr>
              <w:spacing w:line="440" w:lineRule="exact"/>
              <w:jc w:val="center"/>
              <w:rPr>
                <w:rFonts w:hint="eastAsia" w:ascii="宋体" w:hAnsi="宋体" w:cs="宋体"/>
                <w:szCs w:val="21"/>
                <w:lang w:val="zh-CN"/>
              </w:rPr>
            </w:pPr>
            <w:r>
              <w:rPr>
                <w:rFonts w:hint="eastAsia" w:ascii="宋体" w:hAnsi="宋体" w:cs="宋体"/>
                <w:szCs w:val="21"/>
                <w:lang w:val="zh-CN"/>
              </w:rPr>
              <w:t>计划</w:t>
            </w:r>
          </w:p>
          <w:p>
            <w:pPr>
              <w:spacing w:line="440" w:lineRule="exact"/>
              <w:jc w:val="center"/>
              <w:rPr>
                <w:rFonts w:hint="eastAsia" w:ascii="宋体" w:hAnsi="宋体" w:cs="宋体"/>
                <w:szCs w:val="21"/>
                <w:lang w:val="zh-CN"/>
              </w:rPr>
            </w:pPr>
            <w:r>
              <w:rPr>
                <w:rFonts w:hint="eastAsia" w:ascii="宋体" w:hAnsi="宋体" w:cs="宋体"/>
                <w:szCs w:val="21"/>
                <w:lang w:val="zh-CN"/>
              </w:rPr>
              <w:t>数量</w:t>
            </w:r>
          </w:p>
        </w:tc>
        <w:tc>
          <w:tcPr>
            <w:tcW w:w="1091" w:type="dxa"/>
            <w:noWrap w:val="0"/>
            <w:vAlign w:val="center"/>
          </w:tcPr>
          <w:p>
            <w:pPr>
              <w:jc w:val="center"/>
              <w:rPr>
                <w:rFonts w:hint="eastAsia" w:ascii="仿宋" w:hAnsi="仿宋" w:eastAsia="仿宋" w:cs="仿宋"/>
                <w:sz w:val="28"/>
                <w:szCs w:val="28"/>
                <w:lang w:val="zh-CN"/>
              </w:rPr>
            </w:pPr>
            <w:r>
              <w:rPr>
                <w:rFonts w:hint="eastAsia" w:ascii="宋体" w:hAnsi="宋体" w:cs="宋体"/>
                <w:szCs w:val="21"/>
                <w:lang w:val="zh-CN"/>
              </w:rPr>
              <w:t>单价</w:t>
            </w:r>
            <w:r>
              <w:rPr>
                <w:rFonts w:hint="eastAsia" w:ascii="宋体" w:hAnsi="宋体" w:cs="宋体"/>
                <w:szCs w:val="21"/>
                <w:lang w:val="en-US" w:eastAsia="zh-CN"/>
              </w:rPr>
              <w:t xml:space="preserve">  </w:t>
            </w:r>
            <w:r>
              <w:rPr>
                <w:rFonts w:hint="eastAsia" w:ascii="宋体" w:hAnsi="宋体" w:cs="宋体"/>
                <w:szCs w:val="21"/>
                <w:lang w:val="zh-CN"/>
              </w:rPr>
              <w:t>（元</w:t>
            </w:r>
            <w:r>
              <w:rPr>
                <w:rFonts w:hint="eastAsia" w:ascii="宋体" w:hAnsi="宋体" w:cs="宋体"/>
                <w:szCs w:val="21"/>
                <w:lang w:val="en-US" w:eastAsia="zh-CN"/>
              </w:rPr>
              <w:t>/米</w:t>
            </w:r>
            <w:r>
              <w:rPr>
                <w:rFonts w:hint="eastAsia" w:ascii="宋体" w:hAnsi="宋体" w:cs="宋体"/>
                <w:szCs w:val="21"/>
                <w:lang w:val="zh-CN"/>
              </w:rPr>
              <w:t>）</w:t>
            </w:r>
          </w:p>
        </w:tc>
        <w:tc>
          <w:tcPr>
            <w:tcW w:w="1130" w:type="dxa"/>
            <w:noWrap w:val="0"/>
            <w:vAlign w:val="center"/>
          </w:tcPr>
          <w:p>
            <w:pPr>
              <w:jc w:val="center"/>
              <w:rPr>
                <w:rFonts w:hint="eastAsia" w:ascii="宋体" w:hAnsi="宋体" w:eastAsia="宋体" w:cs="宋体"/>
                <w:szCs w:val="21"/>
                <w:lang w:val="zh-CN"/>
              </w:rPr>
            </w:pPr>
            <w:r>
              <w:rPr>
                <w:rFonts w:hint="eastAsia" w:ascii="宋体" w:hAnsi="宋体" w:eastAsia="宋体" w:cs="宋体"/>
                <w:szCs w:val="21"/>
                <w:lang w:val="zh-CN"/>
              </w:rPr>
              <w:t>小计</w:t>
            </w:r>
          </w:p>
          <w:p>
            <w:pPr>
              <w:jc w:val="center"/>
              <w:rPr>
                <w:rFonts w:hint="eastAsia" w:ascii="宋体" w:hAnsi="宋体" w:cs="宋体"/>
                <w:szCs w:val="21"/>
                <w:lang w:val="zh-CN"/>
              </w:rPr>
            </w:pPr>
            <w:r>
              <w:rPr>
                <w:rFonts w:hint="eastAsia" w:ascii="宋体" w:hAnsi="宋体" w:eastAsia="宋体" w:cs="宋体"/>
                <w:szCs w:val="21"/>
                <w:lang w:val="zh-CN"/>
              </w:rPr>
              <w:t>（元）</w:t>
            </w:r>
          </w:p>
        </w:tc>
        <w:tc>
          <w:tcPr>
            <w:tcW w:w="768" w:type="dxa"/>
            <w:noWrap w:val="0"/>
            <w:vAlign w:val="center"/>
          </w:tcPr>
          <w:p>
            <w:pPr>
              <w:spacing w:line="440" w:lineRule="exact"/>
              <w:jc w:val="center"/>
              <w:rPr>
                <w:rFonts w:hint="eastAsia" w:ascii="宋体" w:hAnsi="宋体" w:cs="宋体"/>
                <w:szCs w:val="21"/>
                <w:lang w:val="zh-CN"/>
              </w:rPr>
            </w:pPr>
            <w:r>
              <w:rPr>
                <w:rFonts w:hint="eastAsia" w:ascii="宋体" w:hAnsi="宋体" w:cs="宋体"/>
                <w:szCs w:val="21"/>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627" w:type="dxa"/>
            <w:noWrap w:val="0"/>
            <w:vAlign w:val="center"/>
          </w:tcPr>
          <w:p>
            <w:pPr>
              <w:spacing w:line="440" w:lineRule="exact"/>
              <w:jc w:val="center"/>
              <w:rPr>
                <w:rFonts w:hint="eastAsia" w:ascii="宋体"/>
                <w:bCs/>
                <w:kern w:val="2"/>
                <w:sz w:val="21"/>
                <w:szCs w:val="21"/>
                <w:lang w:val="zh-CN" w:eastAsia="zh-CN" w:bidi="ar-SA"/>
              </w:rPr>
            </w:pPr>
            <w:r>
              <w:rPr>
                <w:rFonts w:hint="eastAsia" w:ascii="宋体"/>
                <w:bCs/>
                <w:szCs w:val="21"/>
              </w:rPr>
              <w:t>1</w:t>
            </w:r>
          </w:p>
        </w:tc>
        <w:tc>
          <w:tcPr>
            <w:tcW w:w="1296" w:type="dxa"/>
            <w:noWrap w:val="0"/>
            <w:vAlign w:val="center"/>
          </w:tcPr>
          <w:p>
            <w:pPr>
              <w:spacing w:line="440" w:lineRule="exact"/>
              <w:jc w:val="center"/>
              <w:rPr>
                <w:rFonts w:hint="eastAsia" w:ascii="宋体" w:eastAsia="仿宋"/>
                <w:bCs/>
                <w:kern w:val="2"/>
                <w:sz w:val="21"/>
                <w:szCs w:val="21"/>
                <w:lang w:val="zh-CN" w:eastAsia="zh-CN" w:bidi="ar-SA"/>
              </w:rPr>
            </w:pPr>
            <w:r>
              <w:rPr>
                <w:rFonts w:hint="eastAsia" w:ascii="仿宋" w:hAnsi="仿宋" w:eastAsia="仿宋" w:cs="仿宋"/>
                <w:szCs w:val="21"/>
                <w:lang w:eastAsia="zh-CN"/>
              </w:rPr>
              <w:t>电力电缆</w:t>
            </w:r>
          </w:p>
        </w:tc>
        <w:tc>
          <w:tcPr>
            <w:tcW w:w="2591" w:type="dxa"/>
            <w:noWrap w:val="0"/>
            <w:vAlign w:val="center"/>
          </w:tcPr>
          <w:p>
            <w:pPr>
              <w:keepNext w:val="0"/>
              <w:keepLines w:val="0"/>
              <w:widowControl/>
              <w:suppressLineNumbers w:val="0"/>
              <w:jc w:val="center"/>
              <w:textAlignment w:val="center"/>
              <w:rPr>
                <w:rFonts w:hint="eastAsia"/>
                <w:kern w:val="2"/>
                <w:sz w:val="21"/>
                <w:szCs w:val="24"/>
                <w:lang w:val="zh-CN" w:eastAsia="zh-CN" w:bidi="ar-SA"/>
              </w:rPr>
            </w:pPr>
            <w:r>
              <w:rPr>
                <w:rFonts w:hint="default" w:ascii="宋体" w:hAnsi="宋体" w:eastAsia="宋体" w:cs="宋体"/>
                <w:sz w:val="21"/>
                <w:szCs w:val="21"/>
                <w:lang w:val="en-US" w:eastAsia="zh-CN"/>
              </w:rPr>
              <w:t>YJV-0.6/1KV-4x</w:t>
            </w:r>
            <w:r>
              <w:rPr>
                <w:rFonts w:hint="eastAsia" w:ascii="宋体" w:hAnsi="宋体" w:cs="宋体"/>
                <w:sz w:val="21"/>
                <w:szCs w:val="21"/>
                <w:lang w:val="en-US" w:eastAsia="zh-CN"/>
              </w:rPr>
              <w:t>120</w:t>
            </w:r>
            <w:r>
              <w:rPr>
                <w:rFonts w:hint="default" w:ascii="宋体" w:hAnsi="宋体" w:eastAsia="宋体" w:cs="宋体"/>
                <w:sz w:val="21"/>
                <w:szCs w:val="21"/>
                <w:lang w:val="en-US" w:eastAsia="zh-CN"/>
              </w:rPr>
              <w:t>+1x</w:t>
            </w:r>
            <w:r>
              <w:rPr>
                <w:rFonts w:hint="eastAsia" w:ascii="宋体" w:hAnsi="宋体" w:cs="宋体"/>
                <w:sz w:val="21"/>
                <w:szCs w:val="21"/>
                <w:lang w:val="en-US" w:eastAsia="zh-CN"/>
              </w:rPr>
              <w:t>7</w:t>
            </w:r>
            <w:r>
              <w:rPr>
                <w:rFonts w:hint="default" w:ascii="宋体" w:hAnsi="宋体" w:eastAsia="宋体" w:cs="宋体"/>
                <w:sz w:val="21"/>
                <w:szCs w:val="21"/>
                <w:lang w:val="en-US" w:eastAsia="zh-CN"/>
              </w:rPr>
              <w:t xml:space="preserve">0 </w:t>
            </w:r>
          </w:p>
        </w:tc>
        <w:tc>
          <w:tcPr>
            <w:tcW w:w="709" w:type="dxa"/>
            <w:noWrap w:val="0"/>
            <w:vAlign w:val="center"/>
          </w:tcPr>
          <w:p>
            <w:pPr>
              <w:spacing w:line="440" w:lineRule="exact"/>
              <w:jc w:val="center"/>
              <w:rPr>
                <w:rFonts w:hint="default" w:ascii="宋体" w:eastAsia="宋体"/>
                <w:bCs/>
                <w:kern w:val="2"/>
                <w:sz w:val="21"/>
                <w:szCs w:val="21"/>
                <w:lang w:val="en-US" w:eastAsia="zh-CN" w:bidi="ar-SA"/>
              </w:rPr>
            </w:pPr>
            <w:r>
              <w:rPr>
                <w:rFonts w:hint="eastAsia" w:ascii="宋体"/>
                <w:bCs/>
                <w:kern w:val="2"/>
                <w:sz w:val="21"/>
                <w:szCs w:val="21"/>
                <w:lang w:val="en-US" w:eastAsia="zh-CN" w:bidi="ar-SA"/>
              </w:rPr>
              <w:t>米</w:t>
            </w:r>
          </w:p>
        </w:tc>
        <w:tc>
          <w:tcPr>
            <w:tcW w:w="845" w:type="dxa"/>
            <w:noWrap w:val="0"/>
            <w:vAlign w:val="center"/>
          </w:tcPr>
          <w:p>
            <w:pPr>
              <w:keepNext w:val="0"/>
              <w:keepLines w:val="0"/>
              <w:widowControl/>
              <w:suppressLineNumbers w:val="0"/>
              <w:jc w:val="center"/>
              <w:textAlignment w:val="center"/>
              <w:rPr>
                <w:rFonts w:hint="eastAsia" w:ascii="仿宋" w:hAnsi="仿宋" w:eastAsia="仿宋" w:cs="仿宋"/>
                <w:szCs w:val="21"/>
                <w:lang w:val="en-US" w:eastAsia="zh-CN"/>
              </w:rPr>
            </w:pPr>
            <w:r>
              <w:rPr>
                <w:rFonts w:hint="eastAsia" w:ascii="宋体" w:hAnsi="宋体" w:cs="宋体"/>
                <w:sz w:val="21"/>
                <w:szCs w:val="21"/>
                <w:lang w:val="en-US" w:eastAsia="zh-CN"/>
              </w:rPr>
              <w:t>230</w:t>
            </w:r>
          </w:p>
        </w:tc>
        <w:tc>
          <w:tcPr>
            <w:tcW w:w="1091" w:type="dxa"/>
            <w:noWrap w:val="0"/>
            <w:vAlign w:val="center"/>
          </w:tcPr>
          <w:p>
            <w:pPr>
              <w:spacing w:line="500" w:lineRule="exact"/>
              <w:jc w:val="center"/>
              <w:rPr>
                <w:rFonts w:hint="eastAsia" w:ascii="仿宋" w:hAnsi="仿宋" w:eastAsia="仿宋" w:cs="仿宋"/>
                <w:szCs w:val="21"/>
              </w:rPr>
            </w:pPr>
            <w:r>
              <w:rPr>
                <w:rFonts w:hint="eastAsia" w:ascii="仿宋" w:hAnsi="仿宋" w:eastAsia="仿宋" w:cs="仿宋"/>
                <w:szCs w:val="21"/>
                <w:lang w:val="en-US" w:eastAsia="zh-CN"/>
              </w:rPr>
              <w:t xml:space="preserve">  </w:t>
            </w:r>
          </w:p>
        </w:tc>
        <w:tc>
          <w:tcPr>
            <w:tcW w:w="1130" w:type="dxa"/>
            <w:noWrap w:val="0"/>
            <w:vAlign w:val="center"/>
          </w:tcPr>
          <w:p>
            <w:pPr>
              <w:spacing w:line="500" w:lineRule="exact"/>
              <w:jc w:val="center"/>
              <w:rPr>
                <w:rFonts w:hint="default" w:ascii="仿宋" w:hAnsi="仿宋" w:eastAsia="仿宋" w:cs="仿宋"/>
                <w:szCs w:val="21"/>
                <w:lang w:val="en-US" w:eastAsia="zh-CN"/>
              </w:rPr>
            </w:pPr>
            <w:r>
              <w:rPr>
                <w:rFonts w:hint="eastAsia" w:ascii="仿宋" w:hAnsi="仿宋" w:eastAsia="仿宋" w:cs="仿宋"/>
                <w:szCs w:val="21"/>
                <w:lang w:val="en-US" w:eastAsia="zh-CN"/>
              </w:rPr>
              <w:t xml:space="preserve"> </w:t>
            </w:r>
          </w:p>
        </w:tc>
        <w:tc>
          <w:tcPr>
            <w:tcW w:w="768" w:type="dxa"/>
            <w:noWrap w:val="0"/>
            <w:vAlign w:val="center"/>
          </w:tcPr>
          <w:p>
            <w:pPr>
              <w:spacing w:line="440" w:lineRule="exact"/>
              <w:ind w:firstLine="420" w:firstLineChars="200"/>
              <w:jc w:val="center"/>
              <w:rPr>
                <w:rFonts w:hint="eastAsia" w:ascii="方正黑体_GBK" w:hAnsi="方正黑体_GBK" w:eastAsia="方正黑体_GBK" w:cs="方正黑体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627" w:type="dxa"/>
            <w:noWrap w:val="0"/>
            <w:vAlign w:val="center"/>
          </w:tcPr>
          <w:p>
            <w:pPr>
              <w:spacing w:line="440" w:lineRule="exact"/>
              <w:jc w:val="center"/>
              <w:rPr>
                <w:rFonts w:hint="eastAsia" w:ascii="宋体"/>
                <w:bCs/>
                <w:kern w:val="2"/>
                <w:sz w:val="21"/>
                <w:szCs w:val="21"/>
                <w:lang w:val="zh-CN" w:eastAsia="zh-CN" w:bidi="ar-SA"/>
              </w:rPr>
            </w:pPr>
            <w:r>
              <w:rPr>
                <w:rFonts w:hint="eastAsia" w:ascii="宋体"/>
                <w:bCs/>
                <w:szCs w:val="21"/>
              </w:rPr>
              <w:t>2</w:t>
            </w:r>
          </w:p>
        </w:tc>
        <w:tc>
          <w:tcPr>
            <w:tcW w:w="1296" w:type="dxa"/>
            <w:noWrap w:val="0"/>
            <w:vAlign w:val="center"/>
          </w:tcPr>
          <w:p>
            <w:pPr>
              <w:spacing w:line="440" w:lineRule="exact"/>
              <w:jc w:val="center"/>
              <w:rPr>
                <w:rFonts w:hint="eastAsia" w:ascii="宋体"/>
                <w:bCs/>
                <w:kern w:val="2"/>
                <w:sz w:val="21"/>
                <w:szCs w:val="21"/>
                <w:lang w:val="zh-CN" w:eastAsia="zh-CN" w:bidi="ar-SA"/>
              </w:rPr>
            </w:pPr>
            <w:r>
              <w:rPr>
                <w:rFonts w:hint="eastAsia" w:ascii="仿宋" w:hAnsi="仿宋" w:eastAsia="仿宋" w:cs="仿宋"/>
                <w:szCs w:val="21"/>
                <w:lang w:eastAsia="zh-CN"/>
              </w:rPr>
              <w:t>电力电缆</w:t>
            </w:r>
          </w:p>
        </w:tc>
        <w:tc>
          <w:tcPr>
            <w:tcW w:w="2591" w:type="dxa"/>
            <w:noWrap w:val="0"/>
            <w:vAlign w:val="center"/>
          </w:tcPr>
          <w:p>
            <w:pPr>
              <w:keepNext w:val="0"/>
              <w:keepLines w:val="0"/>
              <w:widowControl/>
              <w:suppressLineNumbers w:val="0"/>
              <w:jc w:val="center"/>
              <w:textAlignment w:val="center"/>
              <w:rPr>
                <w:rFonts w:hint="eastAsia"/>
                <w:kern w:val="2"/>
                <w:sz w:val="21"/>
                <w:szCs w:val="24"/>
                <w:lang w:val="zh-CN" w:eastAsia="zh-CN" w:bidi="ar-SA"/>
              </w:rPr>
            </w:pPr>
            <w:r>
              <w:rPr>
                <w:rFonts w:hint="default" w:ascii="宋体" w:hAnsi="宋体" w:eastAsia="宋体" w:cs="宋体"/>
                <w:sz w:val="21"/>
                <w:szCs w:val="21"/>
                <w:lang w:val="en-US" w:eastAsia="zh-CN"/>
              </w:rPr>
              <w:t>YJV-0.6/1KV-</w:t>
            </w:r>
            <w:r>
              <w:rPr>
                <w:rFonts w:hint="eastAsia" w:ascii="宋体" w:hAnsi="宋体" w:eastAsia="宋体" w:cs="宋体"/>
                <w:i w:val="0"/>
                <w:color w:val="000000"/>
                <w:kern w:val="0"/>
                <w:sz w:val="20"/>
                <w:szCs w:val="20"/>
                <w:u w:val="none"/>
                <w:lang w:val="en-US" w:eastAsia="zh-CN" w:bidi="ar"/>
              </w:rPr>
              <w:t>4</w:t>
            </w:r>
            <w:r>
              <w:rPr>
                <w:rFonts w:hint="default" w:ascii="宋体" w:hAnsi="宋体" w:eastAsia="宋体" w:cs="宋体"/>
                <w:sz w:val="21"/>
                <w:szCs w:val="21"/>
                <w:lang w:val="en-US" w:eastAsia="zh-CN"/>
              </w:rPr>
              <w:t>x</w:t>
            </w:r>
            <w:r>
              <w:rPr>
                <w:rFonts w:hint="eastAsia" w:ascii="宋体" w:hAnsi="宋体" w:eastAsia="宋体" w:cs="宋体"/>
                <w:i w:val="0"/>
                <w:color w:val="000000"/>
                <w:kern w:val="0"/>
                <w:sz w:val="20"/>
                <w:szCs w:val="20"/>
                <w:u w:val="none"/>
                <w:lang w:val="en-US" w:eastAsia="zh-CN" w:bidi="ar"/>
              </w:rPr>
              <w:t>70+1</w:t>
            </w:r>
            <w:r>
              <w:rPr>
                <w:rFonts w:hint="default" w:ascii="宋体" w:hAnsi="宋体" w:eastAsia="宋体" w:cs="宋体"/>
                <w:sz w:val="21"/>
                <w:szCs w:val="21"/>
                <w:lang w:val="en-US" w:eastAsia="zh-CN"/>
              </w:rPr>
              <w:t>x</w:t>
            </w:r>
            <w:r>
              <w:rPr>
                <w:rFonts w:hint="eastAsia" w:ascii="宋体" w:hAnsi="宋体" w:eastAsia="宋体" w:cs="宋体"/>
                <w:i w:val="0"/>
                <w:color w:val="000000"/>
                <w:kern w:val="0"/>
                <w:sz w:val="20"/>
                <w:szCs w:val="20"/>
                <w:u w:val="none"/>
                <w:lang w:val="en-US" w:eastAsia="zh-CN" w:bidi="ar"/>
              </w:rPr>
              <w:t>35</w:t>
            </w:r>
          </w:p>
        </w:tc>
        <w:tc>
          <w:tcPr>
            <w:tcW w:w="709" w:type="dxa"/>
            <w:noWrap w:val="0"/>
            <w:vAlign w:val="center"/>
          </w:tcPr>
          <w:p>
            <w:pPr>
              <w:spacing w:line="440" w:lineRule="exact"/>
              <w:jc w:val="center"/>
              <w:rPr>
                <w:rFonts w:hint="eastAsia" w:ascii="宋体" w:eastAsia="宋体"/>
                <w:bCs/>
                <w:kern w:val="2"/>
                <w:sz w:val="21"/>
                <w:szCs w:val="21"/>
                <w:lang w:val="zh-CN" w:eastAsia="zh-CN" w:bidi="ar-SA"/>
              </w:rPr>
            </w:pPr>
            <w:r>
              <w:rPr>
                <w:rFonts w:hint="eastAsia" w:ascii="仿宋" w:hAnsi="仿宋" w:eastAsia="仿宋" w:cs="仿宋"/>
                <w:szCs w:val="21"/>
                <w:lang w:val="en-US" w:eastAsia="zh-CN"/>
              </w:rPr>
              <w:t>米</w:t>
            </w:r>
          </w:p>
        </w:tc>
        <w:tc>
          <w:tcPr>
            <w:tcW w:w="845" w:type="dxa"/>
            <w:noWrap w:val="0"/>
            <w:vAlign w:val="center"/>
          </w:tcPr>
          <w:p>
            <w:pPr>
              <w:keepNext w:val="0"/>
              <w:keepLines w:val="0"/>
              <w:widowControl/>
              <w:suppressLineNumbers w:val="0"/>
              <w:jc w:val="center"/>
              <w:textAlignment w:val="center"/>
              <w:rPr>
                <w:rFonts w:hint="eastAsia" w:ascii="仿宋" w:hAnsi="仿宋" w:eastAsia="仿宋" w:cs="仿宋"/>
                <w:szCs w:val="21"/>
                <w:lang w:val="zh-CN" w:eastAsia="zh-CN"/>
              </w:rPr>
            </w:pPr>
            <w:r>
              <w:rPr>
                <w:rFonts w:hint="eastAsia" w:ascii="宋体" w:hAnsi="宋体" w:cs="宋体"/>
                <w:i w:val="0"/>
                <w:color w:val="000000"/>
                <w:kern w:val="0"/>
                <w:sz w:val="20"/>
                <w:szCs w:val="20"/>
                <w:u w:val="none"/>
                <w:lang w:val="en-US" w:eastAsia="zh-CN" w:bidi="ar"/>
              </w:rPr>
              <w:t>50</w:t>
            </w:r>
          </w:p>
        </w:tc>
        <w:tc>
          <w:tcPr>
            <w:tcW w:w="1091" w:type="dxa"/>
            <w:noWrap w:val="0"/>
            <w:vAlign w:val="center"/>
          </w:tcPr>
          <w:p>
            <w:pPr>
              <w:spacing w:line="500" w:lineRule="exact"/>
              <w:jc w:val="center"/>
              <w:rPr>
                <w:rFonts w:hint="eastAsia" w:ascii="仿宋" w:hAnsi="仿宋" w:eastAsia="仿宋" w:cs="仿宋"/>
                <w:szCs w:val="21"/>
              </w:rPr>
            </w:pPr>
            <w:r>
              <w:rPr>
                <w:rFonts w:hint="eastAsia" w:ascii="仿宋" w:hAnsi="仿宋" w:eastAsia="仿宋" w:cs="仿宋"/>
                <w:szCs w:val="21"/>
                <w:lang w:val="en-US" w:eastAsia="zh-CN"/>
              </w:rPr>
              <w:t xml:space="preserve"> </w:t>
            </w:r>
          </w:p>
        </w:tc>
        <w:tc>
          <w:tcPr>
            <w:tcW w:w="1130" w:type="dxa"/>
            <w:noWrap w:val="0"/>
            <w:vAlign w:val="center"/>
          </w:tcPr>
          <w:p>
            <w:pPr>
              <w:spacing w:line="5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 xml:space="preserve"> </w:t>
            </w:r>
          </w:p>
        </w:tc>
        <w:tc>
          <w:tcPr>
            <w:tcW w:w="768" w:type="dxa"/>
            <w:noWrap w:val="0"/>
            <w:vAlign w:val="center"/>
          </w:tcPr>
          <w:p>
            <w:pPr>
              <w:spacing w:line="440" w:lineRule="exact"/>
              <w:ind w:firstLine="420" w:firstLineChars="200"/>
              <w:jc w:val="center"/>
              <w:rPr>
                <w:rFonts w:hint="eastAsia" w:ascii="宋体" w:hAnsi="宋体" w:cs="宋体"/>
                <w:i/>
                <w:i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27" w:type="dxa"/>
            <w:noWrap w:val="0"/>
            <w:vAlign w:val="center"/>
          </w:tcPr>
          <w:p>
            <w:pPr>
              <w:spacing w:line="440" w:lineRule="exact"/>
              <w:jc w:val="center"/>
              <w:rPr>
                <w:rFonts w:hint="eastAsia" w:ascii="宋体"/>
                <w:bCs/>
                <w:kern w:val="2"/>
                <w:sz w:val="21"/>
                <w:szCs w:val="21"/>
                <w:lang w:val="zh-CN" w:eastAsia="zh-CN" w:bidi="ar-SA"/>
              </w:rPr>
            </w:pPr>
            <w:r>
              <w:rPr>
                <w:rFonts w:hint="eastAsia" w:ascii="宋体"/>
                <w:bCs/>
                <w:szCs w:val="21"/>
              </w:rPr>
              <w:t>3</w:t>
            </w:r>
          </w:p>
        </w:tc>
        <w:tc>
          <w:tcPr>
            <w:tcW w:w="1296" w:type="dxa"/>
            <w:noWrap w:val="0"/>
            <w:vAlign w:val="center"/>
          </w:tcPr>
          <w:p>
            <w:pPr>
              <w:spacing w:line="440" w:lineRule="exact"/>
              <w:jc w:val="center"/>
              <w:rPr>
                <w:rFonts w:hint="eastAsia" w:ascii="宋体"/>
                <w:bCs/>
                <w:kern w:val="2"/>
                <w:sz w:val="21"/>
                <w:szCs w:val="21"/>
                <w:lang w:val="zh-CN" w:eastAsia="zh-CN" w:bidi="ar-SA"/>
              </w:rPr>
            </w:pPr>
            <w:r>
              <w:rPr>
                <w:rFonts w:hint="eastAsia" w:ascii="仿宋" w:hAnsi="仿宋" w:eastAsia="仿宋" w:cs="仿宋"/>
                <w:szCs w:val="21"/>
                <w:lang w:eastAsia="zh-CN"/>
              </w:rPr>
              <w:t>电力电缆</w:t>
            </w:r>
          </w:p>
        </w:tc>
        <w:tc>
          <w:tcPr>
            <w:tcW w:w="2591" w:type="dxa"/>
            <w:noWrap w:val="0"/>
            <w:vAlign w:val="center"/>
          </w:tcPr>
          <w:p>
            <w:pPr>
              <w:keepNext w:val="0"/>
              <w:keepLines w:val="0"/>
              <w:widowControl/>
              <w:suppressLineNumbers w:val="0"/>
              <w:jc w:val="center"/>
              <w:textAlignment w:val="center"/>
              <w:rPr>
                <w:rFonts w:hint="eastAsia"/>
                <w:kern w:val="2"/>
                <w:sz w:val="21"/>
                <w:szCs w:val="24"/>
                <w:lang w:val="zh-CN" w:eastAsia="zh-CN" w:bidi="ar-SA"/>
              </w:rPr>
            </w:pPr>
            <w:r>
              <w:rPr>
                <w:rFonts w:hint="default" w:ascii="宋体" w:hAnsi="宋体" w:eastAsia="宋体" w:cs="宋体"/>
                <w:sz w:val="21"/>
                <w:szCs w:val="21"/>
                <w:lang w:val="en-US" w:eastAsia="zh-CN"/>
              </w:rPr>
              <w:t>YJV-0.6/1KV-4x25+1x16</w:t>
            </w:r>
          </w:p>
        </w:tc>
        <w:tc>
          <w:tcPr>
            <w:tcW w:w="709" w:type="dxa"/>
            <w:noWrap w:val="0"/>
            <w:vAlign w:val="center"/>
          </w:tcPr>
          <w:p>
            <w:pPr>
              <w:spacing w:line="440" w:lineRule="exact"/>
              <w:jc w:val="center"/>
              <w:rPr>
                <w:rFonts w:hint="eastAsia" w:ascii="宋体" w:eastAsia="宋体"/>
                <w:bCs/>
                <w:kern w:val="2"/>
                <w:sz w:val="21"/>
                <w:szCs w:val="21"/>
                <w:lang w:val="zh-CN" w:eastAsia="zh-CN" w:bidi="ar-SA"/>
              </w:rPr>
            </w:pPr>
            <w:r>
              <w:rPr>
                <w:rFonts w:hint="eastAsia" w:ascii="仿宋" w:hAnsi="仿宋" w:eastAsia="仿宋" w:cs="仿宋"/>
                <w:szCs w:val="21"/>
                <w:lang w:val="en-US" w:eastAsia="zh-CN"/>
              </w:rPr>
              <w:t>米</w:t>
            </w:r>
          </w:p>
        </w:tc>
        <w:tc>
          <w:tcPr>
            <w:tcW w:w="845" w:type="dxa"/>
            <w:noWrap w:val="0"/>
            <w:vAlign w:val="center"/>
          </w:tcPr>
          <w:p>
            <w:pPr>
              <w:keepNext w:val="0"/>
              <w:keepLines w:val="0"/>
              <w:widowControl/>
              <w:suppressLineNumbers w:val="0"/>
              <w:jc w:val="center"/>
              <w:textAlignment w:val="center"/>
              <w:rPr>
                <w:rFonts w:hint="eastAsia" w:ascii="仿宋" w:hAnsi="仿宋" w:eastAsia="仿宋" w:cs="仿宋"/>
                <w:szCs w:val="21"/>
                <w:lang w:val="zh-CN" w:eastAsia="zh-CN"/>
              </w:rPr>
            </w:pPr>
            <w:r>
              <w:rPr>
                <w:rFonts w:hint="eastAsia" w:ascii="宋体" w:hAnsi="宋体" w:cs="宋体"/>
                <w:i w:val="0"/>
                <w:color w:val="000000"/>
                <w:kern w:val="0"/>
                <w:sz w:val="20"/>
                <w:szCs w:val="20"/>
                <w:u w:val="none"/>
                <w:lang w:val="en-US" w:eastAsia="zh-CN" w:bidi="ar"/>
              </w:rPr>
              <w:t>120</w:t>
            </w:r>
          </w:p>
        </w:tc>
        <w:tc>
          <w:tcPr>
            <w:tcW w:w="1091" w:type="dxa"/>
            <w:noWrap w:val="0"/>
            <w:vAlign w:val="center"/>
          </w:tcPr>
          <w:p>
            <w:pPr>
              <w:spacing w:line="500" w:lineRule="exact"/>
              <w:jc w:val="center"/>
              <w:rPr>
                <w:rFonts w:hint="eastAsia" w:ascii="仿宋" w:hAnsi="仿宋" w:eastAsia="仿宋" w:cs="仿宋"/>
                <w:szCs w:val="21"/>
              </w:rPr>
            </w:pPr>
            <w:r>
              <w:rPr>
                <w:rFonts w:hint="eastAsia" w:ascii="仿宋" w:hAnsi="仿宋" w:eastAsia="仿宋" w:cs="仿宋"/>
                <w:szCs w:val="21"/>
                <w:lang w:val="en-US" w:eastAsia="zh-CN"/>
              </w:rPr>
              <w:t xml:space="preserve"> </w:t>
            </w:r>
          </w:p>
        </w:tc>
        <w:tc>
          <w:tcPr>
            <w:tcW w:w="1130" w:type="dxa"/>
            <w:noWrap w:val="0"/>
            <w:vAlign w:val="center"/>
          </w:tcPr>
          <w:p>
            <w:pPr>
              <w:spacing w:line="5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 xml:space="preserve"> </w:t>
            </w:r>
          </w:p>
        </w:tc>
        <w:tc>
          <w:tcPr>
            <w:tcW w:w="768" w:type="dxa"/>
            <w:noWrap w:val="0"/>
            <w:vAlign w:val="center"/>
          </w:tcPr>
          <w:p>
            <w:pPr>
              <w:spacing w:line="440" w:lineRule="exact"/>
              <w:ind w:firstLine="420" w:firstLineChars="200"/>
              <w:jc w:val="center"/>
              <w:rPr>
                <w:rFonts w:hint="eastAsia" w:ascii="宋体" w:hAnsi="宋体" w:cs="宋体"/>
                <w:i/>
                <w:i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627" w:type="dxa"/>
            <w:noWrap w:val="0"/>
            <w:vAlign w:val="center"/>
          </w:tcPr>
          <w:p>
            <w:pPr>
              <w:spacing w:line="440" w:lineRule="exact"/>
              <w:jc w:val="center"/>
              <w:rPr>
                <w:rFonts w:hint="eastAsia" w:ascii="宋体" w:eastAsia="宋体"/>
                <w:bCs/>
                <w:szCs w:val="21"/>
                <w:lang w:val="en-US" w:eastAsia="zh-CN"/>
              </w:rPr>
            </w:pPr>
            <w:r>
              <w:rPr>
                <w:rFonts w:hint="eastAsia" w:ascii="宋体"/>
                <w:bCs/>
                <w:szCs w:val="21"/>
                <w:lang w:val="en-US" w:eastAsia="zh-CN"/>
              </w:rPr>
              <w:t>4</w:t>
            </w:r>
          </w:p>
        </w:tc>
        <w:tc>
          <w:tcPr>
            <w:tcW w:w="1296" w:type="dxa"/>
            <w:noWrap w:val="0"/>
            <w:vAlign w:val="center"/>
          </w:tcPr>
          <w:p>
            <w:pPr>
              <w:spacing w:line="440" w:lineRule="exact"/>
              <w:jc w:val="center"/>
              <w:rPr>
                <w:rFonts w:hint="eastAsia" w:ascii="仿宋" w:hAnsi="仿宋" w:eastAsia="仿宋" w:cs="仿宋"/>
                <w:szCs w:val="21"/>
              </w:rPr>
            </w:pPr>
            <w:r>
              <w:rPr>
                <w:rFonts w:hint="eastAsia" w:ascii="仿宋" w:hAnsi="仿宋" w:eastAsia="仿宋" w:cs="仿宋"/>
                <w:szCs w:val="21"/>
                <w:lang w:eastAsia="zh-CN"/>
              </w:rPr>
              <w:t>电力电缆</w:t>
            </w:r>
          </w:p>
        </w:tc>
        <w:tc>
          <w:tcPr>
            <w:tcW w:w="2591" w:type="dxa"/>
            <w:noWrap w:val="0"/>
            <w:vAlign w:val="center"/>
          </w:tcPr>
          <w:p>
            <w:pPr>
              <w:keepNext w:val="0"/>
              <w:keepLines w:val="0"/>
              <w:widowControl/>
              <w:suppressLineNumbers w:val="0"/>
              <w:jc w:val="center"/>
              <w:textAlignment w:val="center"/>
              <w:rPr>
                <w:rFonts w:hint="eastAsia" w:ascii="仿宋" w:hAnsi="仿宋" w:eastAsia="仿宋" w:cs="仿宋"/>
                <w:szCs w:val="21"/>
              </w:rPr>
            </w:pPr>
            <w:r>
              <w:rPr>
                <w:rFonts w:hint="default" w:ascii="宋体" w:hAnsi="宋体" w:eastAsia="宋体" w:cs="宋体"/>
                <w:sz w:val="21"/>
                <w:szCs w:val="21"/>
                <w:lang w:val="en-US" w:eastAsia="zh-CN"/>
              </w:rPr>
              <w:t>YJV-0.6/1KV-</w:t>
            </w:r>
            <w:r>
              <w:rPr>
                <w:rFonts w:hint="eastAsia" w:ascii="宋体" w:hAnsi="宋体" w:eastAsia="宋体" w:cs="宋体"/>
                <w:i w:val="0"/>
                <w:color w:val="000000"/>
                <w:kern w:val="0"/>
                <w:sz w:val="20"/>
                <w:szCs w:val="20"/>
                <w:u w:val="none"/>
                <w:lang w:val="en-US" w:eastAsia="zh-CN" w:bidi="ar"/>
              </w:rPr>
              <w:t>5</w:t>
            </w:r>
            <w:r>
              <w:rPr>
                <w:rFonts w:hint="default" w:ascii="宋体" w:hAnsi="宋体" w:eastAsia="宋体" w:cs="宋体"/>
                <w:sz w:val="21"/>
                <w:szCs w:val="21"/>
                <w:lang w:val="en-US" w:eastAsia="zh-CN"/>
              </w:rPr>
              <w:t>x</w:t>
            </w:r>
            <w:r>
              <w:rPr>
                <w:rFonts w:hint="eastAsia" w:ascii="宋体" w:hAnsi="宋体" w:eastAsia="宋体" w:cs="宋体"/>
                <w:i w:val="0"/>
                <w:color w:val="000000"/>
                <w:kern w:val="0"/>
                <w:sz w:val="20"/>
                <w:szCs w:val="20"/>
                <w:u w:val="none"/>
                <w:lang w:val="en-US" w:eastAsia="zh-CN" w:bidi="ar"/>
              </w:rPr>
              <w:t>16</w:t>
            </w:r>
          </w:p>
        </w:tc>
        <w:tc>
          <w:tcPr>
            <w:tcW w:w="709" w:type="dxa"/>
            <w:noWrap w:val="0"/>
            <w:vAlign w:val="center"/>
          </w:tcPr>
          <w:p>
            <w:pPr>
              <w:spacing w:line="440" w:lineRule="exact"/>
              <w:jc w:val="center"/>
              <w:rPr>
                <w:rFonts w:hint="eastAsia" w:ascii="仿宋" w:hAnsi="仿宋" w:eastAsia="仿宋" w:cs="仿宋"/>
                <w:szCs w:val="21"/>
                <w:lang w:eastAsia="zh-CN"/>
              </w:rPr>
            </w:pPr>
            <w:r>
              <w:rPr>
                <w:rFonts w:hint="eastAsia" w:ascii="仿宋" w:hAnsi="仿宋" w:eastAsia="仿宋" w:cs="仿宋"/>
                <w:szCs w:val="21"/>
                <w:lang w:val="en-US" w:eastAsia="zh-CN"/>
              </w:rPr>
              <w:t>米</w:t>
            </w:r>
          </w:p>
        </w:tc>
        <w:tc>
          <w:tcPr>
            <w:tcW w:w="845" w:type="dxa"/>
            <w:noWrap w:val="0"/>
            <w:vAlign w:val="center"/>
          </w:tcPr>
          <w:p>
            <w:pPr>
              <w:keepNext w:val="0"/>
              <w:keepLines w:val="0"/>
              <w:widowControl/>
              <w:suppressLineNumbers w:val="0"/>
              <w:jc w:val="center"/>
              <w:textAlignment w:val="center"/>
              <w:rPr>
                <w:rFonts w:hint="eastAsia" w:ascii="仿宋" w:hAnsi="仿宋" w:eastAsia="仿宋" w:cs="仿宋"/>
                <w:szCs w:val="21"/>
                <w:lang w:val="en-US" w:eastAsia="zh-CN"/>
              </w:rPr>
            </w:pPr>
            <w:r>
              <w:rPr>
                <w:rFonts w:hint="eastAsia" w:ascii="宋体" w:hAnsi="宋体" w:cs="宋体"/>
                <w:i w:val="0"/>
                <w:color w:val="000000"/>
                <w:kern w:val="0"/>
                <w:sz w:val="20"/>
                <w:szCs w:val="20"/>
                <w:u w:val="none"/>
                <w:lang w:val="en-US" w:eastAsia="zh-CN" w:bidi="ar"/>
              </w:rPr>
              <w:t>140</w:t>
            </w:r>
          </w:p>
        </w:tc>
        <w:tc>
          <w:tcPr>
            <w:tcW w:w="1091" w:type="dxa"/>
            <w:noWrap w:val="0"/>
            <w:vAlign w:val="center"/>
          </w:tcPr>
          <w:p>
            <w:pPr>
              <w:spacing w:line="500" w:lineRule="exact"/>
              <w:jc w:val="center"/>
              <w:rPr>
                <w:rFonts w:hint="eastAsia" w:ascii="仿宋" w:hAnsi="仿宋" w:eastAsia="仿宋" w:cs="仿宋"/>
                <w:szCs w:val="21"/>
              </w:rPr>
            </w:pPr>
            <w:r>
              <w:rPr>
                <w:rFonts w:hint="eastAsia" w:ascii="仿宋" w:hAnsi="仿宋" w:eastAsia="仿宋" w:cs="仿宋"/>
                <w:szCs w:val="21"/>
                <w:lang w:val="en-US" w:eastAsia="zh-CN"/>
              </w:rPr>
              <w:t xml:space="preserve">  </w:t>
            </w:r>
          </w:p>
        </w:tc>
        <w:tc>
          <w:tcPr>
            <w:tcW w:w="1130" w:type="dxa"/>
            <w:noWrap w:val="0"/>
            <w:vAlign w:val="center"/>
          </w:tcPr>
          <w:p>
            <w:pPr>
              <w:spacing w:line="5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 xml:space="preserve"> </w:t>
            </w:r>
          </w:p>
        </w:tc>
        <w:tc>
          <w:tcPr>
            <w:tcW w:w="768" w:type="dxa"/>
            <w:noWrap w:val="0"/>
            <w:vAlign w:val="center"/>
          </w:tcPr>
          <w:p>
            <w:pPr>
              <w:spacing w:line="440" w:lineRule="exact"/>
              <w:ind w:firstLine="420" w:firstLineChars="200"/>
              <w:jc w:val="center"/>
              <w:rPr>
                <w:rFonts w:hint="eastAsia" w:ascii="宋体" w:hAnsi="宋体" w:cs="宋体"/>
                <w:i/>
                <w:i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3" w:hRule="atLeast"/>
        </w:trPr>
        <w:tc>
          <w:tcPr>
            <w:tcW w:w="9057" w:type="dxa"/>
            <w:gridSpan w:val="8"/>
            <w:noWrap w:val="0"/>
            <w:vAlign w:val="center"/>
          </w:tcPr>
          <w:p>
            <w:pPr>
              <w:spacing w:line="440" w:lineRule="exact"/>
              <w:ind w:firstLine="420" w:firstLineChars="200"/>
              <w:jc w:val="left"/>
            </w:pPr>
            <w:r>
              <w:rPr>
                <w:rFonts w:hint="eastAsia"/>
              </w:rPr>
              <w:t>注：1.采购数量为计划数量，甲方有权根据项目实际调整供货数量，乙方应按甲方要求执行</w:t>
            </w:r>
            <w:r>
              <w:rPr>
                <w:rFonts w:hint="eastAsia"/>
                <w:lang w:eastAsia="zh-CN"/>
              </w:rPr>
              <w:t>，</w:t>
            </w:r>
            <w:r>
              <w:rPr>
                <w:rFonts w:hint="eastAsia"/>
              </w:rPr>
              <w:t>结算时以甲方签字确认的实际</w:t>
            </w:r>
            <w:r>
              <w:rPr>
                <w:rFonts w:hint="eastAsia"/>
                <w:lang w:val="en-US" w:eastAsia="zh-CN"/>
              </w:rPr>
              <w:t>供应合格的</w:t>
            </w:r>
            <w:r>
              <w:rPr>
                <w:rFonts w:hint="eastAsia"/>
              </w:rPr>
              <w:t>数量为准。</w:t>
            </w:r>
          </w:p>
          <w:p>
            <w:pPr>
              <w:widowControl/>
              <w:spacing w:line="440" w:lineRule="exact"/>
              <w:ind w:firstLine="630" w:firstLineChars="300"/>
              <w:jc w:val="left"/>
              <w:rPr>
                <w:rFonts w:hint="eastAsia" w:ascii="宋体" w:hAnsi="宋体" w:cs="宋体"/>
                <w:szCs w:val="21"/>
                <w:lang w:val="zh-CN"/>
              </w:rPr>
            </w:pPr>
            <w:r>
              <w:rPr>
                <w:rFonts w:hint="eastAsia"/>
              </w:rPr>
              <w:t>2.合同单价为含税到场价</w:t>
            </w:r>
            <w:r>
              <w:rPr>
                <w:rFonts w:hint="eastAsia" w:ascii="Times New Roman" w:hAnsi="Times New Roman"/>
              </w:rPr>
              <w:t>，</w:t>
            </w:r>
            <w:r>
              <w:rPr>
                <w:rFonts w:hint="eastAsia" w:ascii="Times New Roman" w:hAnsi="Times New Roman"/>
                <w:lang w:val="en-US" w:eastAsia="zh-CN"/>
              </w:rPr>
              <w:t>包含但不限于人工费、材料费、运输费、卸装及机具设备费、管理费、税金、安全、合理利润、检测、保险、资金占用费、验收等完成本项工作所涉及的一切费用。</w:t>
            </w:r>
          </w:p>
        </w:tc>
      </w:tr>
    </w:tbl>
    <w:p>
      <w:pPr>
        <w:spacing w:line="480" w:lineRule="exact"/>
        <w:ind w:firstLine="420" w:firstLineChars="200"/>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3</w:t>
      </w:r>
      <w:r>
        <w:rPr>
          <w:rFonts w:hint="eastAsia" w:ascii="宋体" w:hAnsi="宋体" w:cs="宋体"/>
          <w:szCs w:val="21"/>
        </w:rPr>
        <w:t>暂定合同总价：¥</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r>
        <w:rPr>
          <w:rFonts w:hint="eastAsia" w:ascii="宋体" w:hAnsi="宋体" w:cs="宋体"/>
          <w:szCs w:val="21"/>
        </w:rPr>
        <w:t>元，大写：</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rPr>
        <w:t>。</w:t>
      </w:r>
    </w:p>
    <w:p>
      <w:pPr>
        <w:spacing w:line="480" w:lineRule="exact"/>
        <w:ind w:firstLine="420" w:firstLineChars="200"/>
        <w:rPr>
          <w:rFonts w:hint="eastAsia" w:ascii="宋体" w:hAnsi="宋体" w:cs="宋体"/>
          <w:szCs w:val="21"/>
        </w:rPr>
      </w:pPr>
      <w:r>
        <w:rPr>
          <w:rFonts w:hint="eastAsia" w:ascii="宋体" w:hAnsi="宋体" w:cs="宋体"/>
          <w:szCs w:val="21"/>
        </w:rPr>
        <w:t>1.</w:t>
      </w:r>
      <w:r>
        <w:rPr>
          <w:rFonts w:hint="eastAsia" w:ascii="宋体" w:hAnsi="宋体" w:cs="宋体"/>
          <w:szCs w:val="21"/>
          <w:lang w:val="en-US" w:eastAsia="zh-CN"/>
        </w:rPr>
        <w:t>4</w:t>
      </w:r>
      <w:r>
        <w:rPr>
          <w:rFonts w:hint="eastAsia" w:ascii="宋体" w:hAnsi="宋体" w:cs="宋体"/>
          <w:szCs w:val="21"/>
        </w:rPr>
        <w:t>合同单价在合同执行过程中固定不变，不因物价波动而调整，风险和收益由乙方自行承担和享有。</w:t>
      </w:r>
    </w:p>
    <w:p>
      <w:pPr>
        <w:keepNext w:val="0"/>
        <w:keepLines w:val="0"/>
        <w:pageBreakBefore w:val="0"/>
        <w:kinsoku/>
        <w:wordWrap/>
        <w:overflowPunct/>
        <w:topLinePunct w:val="0"/>
        <w:bidi w:val="0"/>
        <w:snapToGrid/>
        <w:spacing w:line="480" w:lineRule="exact"/>
        <w:ind w:firstLine="482" w:firstLineChars="200"/>
        <w:textAlignment w:val="auto"/>
        <w:rPr>
          <w:rFonts w:hint="eastAsia" w:ascii="宋体" w:hAnsi="宋体"/>
          <w:b/>
          <w:color w:val="auto"/>
          <w:sz w:val="24"/>
          <w:shd w:val="clear" w:color="auto" w:fill="auto"/>
        </w:rPr>
      </w:pPr>
      <w:r>
        <w:rPr>
          <w:rFonts w:hint="eastAsia" w:ascii="宋体" w:hAnsi="宋体"/>
          <w:b/>
          <w:color w:val="auto"/>
          <w:sz w:val="24"/>
          <w:shd w:val="clear" w:color="auto" w:fill="auto"/>
        </w:rPr>
        <w:t>第二条 质量要求</w:t>
      </w:r>
    </w:p>
    <w:p>
      <w:pPr>
        <w:spacing w:line="48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2.1达到国家现行质量、施工技术、验收规范合格要求。</w:t>
      </w:r>
    </w:p>
    <w:p>
      <w:pPr>
        <w:spacing w:line="48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2.2达到本项目设计图纸文件、采购清单及甲方的要求。</w:t>
      </w:r>
    </w:p>
    <w:p>
      <w:pPr>
        <w:spacing w:line="480" w:lineRule="exact"/>
        <w:ind w:firstLine="420" w:firstLineChars="200"/>
        <w:rPr>
          <w:rFonts w:hint="eastAsia" w:ascii="宋体" w:hAnsi="宋体" w:cs="宋体"/>
          <w:szCs w:val="21"/>
          <w:lang w:val="en-US" w:eastAsia="zh-CN"/>
        </w:rPr>
      </w:pPr>
      <w:r>
        <w:rPr>
          <w:rFonts w:hint="eastAsia" w:ascii="宋体" w:hAnsi="宋体" w:cs="宋体"/>
          <w:szCs w:val="21"/>
          <w:lang w:val="en-US" w:eastAsia="zh-CN"/>
        </w:rPr>
        <w:t>2.3电缆为国标电缆同时具有阻燃的功能，符合检测要求。</w:t>
      </w:r>
    </w:p>
    <w:p>
      <w:pPr>
        <w:autoSpaceDE w:val="0"/>
        <w:autoSpaceDN w:val="0"/>
        <w:adjustRightInd w:val="0"/>
        <w:spacing w:line="380" w:lineRule="exact"/>
        <w:ind w:firstLine="472" w:firstLineChars="196"/>
        <w:rPr>
          <w:rFonts w:hint="default" w:ascii="宋体" w:hAnsi="宋体" w:eastAsia="宋体" w:cs="宋体"/>
          <w:szCs w:val="21"/>
          <w:highlight w:val="yellow"/>
          <w:lang w:val="en-US" w:eastAsia="zh-CN"/>
        </w:rPr>
      </w:pPr>
      <w:r>
        <w:rPr>
          <w:rFonts w:hint="eastAsia" w:ascii="宋体" w:hAnsi="宋体"/>
          <w:b/>
          <w:bCs/>
          <w:sz w:val="24"/>
        </w:rPr>
        <w:t xml:space="preserve">第三条 </w:t>
      </w:r>
      <w:r>
        <w:rPr>
          <w:rFonts w:hint="eastAsia" w:ascii="宋体" w:hAnsi="宋体"/>
          <w:b/>
          <w:bCs/>
          <w:sz w:val="24"/>
          <w:lang w:val="en-US" w:eastAsia="zh-CN"/>
        </w:rPr>
        <w:t>供货期限、交货及验收</w:t>
      </w:r>
    </w:p>
    <w:p>
      <w:pPr>
        <w:spacing w:line="480" w:lineRule="exact"/>
        <w:ind w:firstLine="420" w:firstLineChars="200"/>
        <w:rPr>
          <w:rFonts w:hint="eastAsia" w:ascii="宋体" w:hAnsi="宋体" w:cs="宋体"/>
          <w:szCs w:val="21"/>
        </w:rPr>
      </w:pPr>
      <w:r>
        <w:rPr>
          <w:rFonts w:hint="eastAsia" w:ascii="宋体" w:hAnsi="宋体" w:cs="宋体"/>
          <w:szCs w:val="21"/>
        </w:rPr>
        <w:t>3.1 供货期限：计划</w:t>
      </w:r>
      <w:r>
        <w:rPr>
          <w:rFonts w:hint="eastAsia" w:ascii="宋体" w:hAnsi="宋体" w:cs="宋体"/>
          <w:szCs w:val="21"/>
          <w:u w:val="single"/>
        </w:rPr>
        <w:t xml:space="preserve"> </w:t>
      </w:r>
      <w:r>
        <w:rPr>
          <w:rFonts w:hint="eastAsia" w:ascii="宋体" w:hAnsi="宋体" w:cs="宋体"/>
          <w:szCs w:val="21"/>
          <w:u w:val="single"/>
          <w:lang w:val="en-US" w:eastAsia="zh-CN"/>
        </w:rPr>
        <w:t>3</w:t>
      </w:r>
      <w:r>
        <w:rPr>
          <w:rFonts w:hint="eastAsia" w:ascii="宋体" w:hAnsi="宋体" w:cs="宋体"/>
          <w:szCs w:val="21"/>
          <w:u w:val="none"/>
          <w:lang w:val="en-US" w:eastAsia="zh-CN"/>
        </w:rPr>
        <w:t>个日历天</w:t>
      </w:r>
      <w:r>
        <w:rPr>
          <w:rFonts w:hint="eastAsia" w:ascii="宋体" w:hAnsi="宋体" w:cs="宋体"/>
          <w:szCs w:val="21"/>
        </w:rPr>
        <w:t>（以合同签订</w:t>
      </w:r>
      <w:r>
        <w:rPr>
          <w:rFonts w:hint="eastAsia" w:ascii="宋体" w:hAnsi="宋体" w:cs="宋体"/>
          <w:szCs w:val="21"/>
          <w:lang w:eastAsia="zh-CN"/>
        </w:rPr>
        <w:t>之</w:t>
      </w:r>
      <w:r>
        <w:rPr>
          <w:rFonts w:hint="eastAsia" w:ascii="宋体" w:hAnsi="宋体" w:cs="宋体"/>
          <w:szCs w:val="21"/>
        </w:rPr>
        <w:t>日起计），最终以甲方实际需求为准。</w:t>
      </w:r>
    </w:p>
    <w:p>
      <w:pPr>
        <w:spacing w:line="480" w:lineRule="exact"/>
        <w:ind w:firstLine="420" w:firstLineChars="200"/>
        <w:rPr>
          <w:rFonts w:hint="eastAsia" w:ascii="宋体" w:hAnsi="宋体" w:cs="仿宋"/>
          <w:szCs w:val="21"/>
          <w:lang w:val="zh-CN"/>
        </w:rPr>
      </w:pPr>
      <w:r>
        <w:rPr>
          <w:rFonts w:hint="eastAsia" w:ascii="宋体" w:hAnsi="宋体" w:cs="仿宋"/>
          <w:szCs w:val="21"/>
        </w:rPr>
        <w:t>3.2</w:t>
      </w:r>
      <w:r>
        <w:rPr>
          <w:rFonts w:hint="eastAsia" w:ascii="宋体" w:hAnsi="宋体" w:cs="宋体"/>
        </w:rPr>
        <w:t xml:space="preserve"> 由于工程变更、征地拆迁和不可抗力等非乙方原因造成的供货期限延误，供货期限</w:t>
      </w:r>
      <w:r>
        <w:rPr>
          <w:rFonts w:hint="eastAsia" w:ascii="宋体" w:hAnsi="宋体" w:cs="仿宋"/>
          <w:szCs w:val="21"/>
          <w:lang w:val="zh-CN"/>
        </w:rPr>
        <w:t>相应顺延。</w:t>
      </w:r>
    </w:p>
    <w:p>
      <w:pPr>
        <w:spacing w:line="480" w:lineRule="exact"/>
        <w:ind w:firstLine="420" w:firstLineChars="200"/>
        <w:rPr>
          <w:rFonts w:hint="default" w:ascii="宋体" w:hAnsi="宋体" w:cs="仿宋"/>
          <w:szCs w:val="21"/>
          <w:lang w:val="en-US" w:eastAsia="zh-CN"/>
        </w:rPr>
      </w:pPr>
      <w:r>
        <w:rPr>
          <w:rFonts w:hint="eastAsia" w:ascii="宋体" w:hAnsi="宋体" w:cs="仿宋"/>
          <w:szCs w:val="21"/>
          <w:lang w:val="zh-CN"/>
        </w:rPr>
        <w:t xml:space="preserve">3.3 发生3.2条约定情况发生后 </w:t>
      </w:r>
      <w:r>
        <w:rPr>
          <w:rFonts w:hint="eastAsia" w:ascii="宋体" w:hAnsi="宋体" w:cs="仿宋"/>
          <w:szCs w:val="21"/>
          <w:lang w:val="en-US" w:eastAsia="zh-CN"/>
        </w:rPr>
        <w:t>10</w:t>
      </w:r>
      <w:r>
        <w:rPr>
          <w:rFonts w:hint="eastAsia" w:ascii="宋体" w:hAnsi="宋体" w:cs="仿宋"/>
          <w:szCs w:val="21"/>
          <w:lang w:val="zh-CN"/>
        </w:rPr>
        <w:t xml:space="preserve"> 天内，甲方就延误的情况及顺延的时间以书面形式告知乙方，乙方不得因此要求甲方增加或赔偿任何费用。</w:t>
      </w:r>
    </w:p>
    <w:p>
      <w:pPr>
        <w:spacing w:line="480" w:lineRule="exact"/>
        <w:ind w:firstLine="420" w:firstLineChars="200"/>
        <w:rPr>
          <w:rFonts w:hint="eastAsia" w:ascii="宋体" w:hAnsi="宋体" w:cs="仿宋"/>
          <w:szCs w:val="21"/>
          <w:lang w:val="en-US" w:eastAsia="zh-CN"/>
        </w:rPr>
      </w:pPr>
      <w:r>
        <w:rPr>
          <w:rFonts w:hint="eastAsia" w:ascii="宋体" w:hAnsi="宋体" w:cs="仿宋"/>
          <w:szCs w:val="21"/>
          <w:lang w:val="zh-CN"/>
        </w:rPr>
        <w:t>3.</w:t>
      </w:r>
      <w:r>
        <w:rPr>
          <w:rFonts w:hint="eastAsia" w:ascii="宋体" w:hAnsi="宋体" w:cs="仿宋"/>
          <w:szCs w:val="21"/>
          <w:lang w:val="en-US" w:eastAsia="zh-CN"/>
        </w:rPr>
        <w:t>4</w:t>
      </w:r>
      <w:r>
        <w:rPr>
          <w:rFonts w:hint="eastAsia" w:ascii="宋体" w:hAnsi="宋体" w:cs="仿宋"/>
          <w:szCs w:val="21"/>
          <w:lang w:val="zh-CN"/>
        </w:rPr>
        <w:t xml:space="preserve"> </w:t>
      </w:r>
      <w:r>
        <w:rPr>
          <w:rFonts w:hint="eastAsia" w:ascii="宋体" w:hAnsi="宋体" w:cs="仿宋"/>
          <w:szCs w:val="21"/>
          <w:lang w:val="en-US" w:eastAsia="zh-CN"/>
        </w:rPr>
        <w:t>供货</w:t>
      </w:r>
      <w:r>
        <w:rPr>
          <w:rFonts w:hint="eastAsia" w:ascii="宋体" w:hAnsi="宋体" w:cs="仿宋"/>
          <w:szCs w:val="21"/>
          <w:lang w:val="zh-CN"/>
        </w:rPr>
        <w:t>地点：</w:t>
      </w:r>
      <w:r>
        <w:rPr>
          <w:rFonts w:hint="eastAsia" w:ascii="宋体" w:hAnsi="宋体" w:cs="仿宋"/>
          <w:szCs w:val="21"/>
          <w:lang w:val="zh-CN" w:eastAsia="zh-CN"/>
        </w:rPr>
        <w:t>广泰汽车维修服务中心改扩建项目范围</w:t>
      </w:r>
      <w:r>
        <w:rPr>
          <w:rFonts w:hint="eastAsia" w:ascii="宋体" w:hAnsi="宋体" w:cs="仿宋"/>
          <w:szCs w:val="21"/>
          <w:lang w:val="en-US" w:eastAsia="zh-CN"/>
        </w:rPr>
        <w:t>内</w:t>
      </w:r>
      <w:r>
        <w:rPr>
          <w:rFonts w:hint="eastAsia" w:ascii="宋体" w:hAnsi="宋体" w:cs="仿宋"/>
          <w:szCs w:val="21"/>
          <w:lang w:val="zh-CN"/>
        </w:rPr>
        <w:t xml:space="preserve">甲方指定地点。 </w:t>
      </w:r>
    </w:p>
    <w:p>
      <w:pPr>
        <w:spacing w:line="480" w:lineRule="exact"/>
        <w:ind w:firstLine="420" w:firstLineChars="200"/>
        <w:rPr>
          <w:rFonts w:hint="eastAsia" w:ascii="宋体" w:hAnsi="宋体" w:cs="仿宋"/>
          <w:szCs w:val="21"/>
          <w:lang w:val="zh-CN"/>
        </w:rPr>
      </w:pPr>
      <w:r>
        <w:rPr>
          <w:rFonts w:hint="eastAsia" w:ascii="宋体" w:hAnsi="宋体" w:cs="仿宋"/>
          <w:szCs w:val="21"/>
          <w:lang w:val="en-US" w:eastAsia="zh-CN"/>
        </w:rPr>
        <w:t>3.5</w:t>
      </w:r>
      <w:r>
        <w:rPr>
          <w:rFonts w:hint="eastAsia" w:ascii="宋体" w:hAnsi="宋体" w:cs="仿宋"/>
          <w:szCs w:val="21"/>
          <w:lang w:val="zh-CN"/>
        </w:rPr>
        <w:t>交货方式：乙方应按时、按质、按量将材料运送至甲方指定地点并承担相关费用。经甲方验收合格且甲乙双方签字确认后视为交货。交货前乙方自行承担货物毁损、灭失的风险。</w:t>
      </w:r>
    </w:p>
    <w:p>
      <w:pPr>
        <w:spacing w:line="480" w:lineRule="exact"/>
        <w:ind w:firstLine="420" w:firstLineChars="200"/>
        <w:rPr>
          <w:rFonts w:hint="eastAsia" w:ascii="宋体" w:hAnsi="宋体" w:cs="仿宋"/>
          <w:szCs w:val="21"/>
          <w:lang w:val="zh-CN"/>
        </w:rPr>
      </w:pPr>
      <w:r>
        <w:rPr>
          <w:rFonts w:hint="eastAsia" w:ascii="宋体" w:hAnsi="宋体" w:cs="仿宋"/>
          <w:szCs w:val="21"/>
          <w:lang w:val="en-US" w:eastAsia="zh-CN"/>
        </w:rPr>
        <w:t>3.6</w:t>
      </w:r>
      <w:r>
        <w:rPr>
          <w:rFonts w:hint="eastAsia" w:ascii="宋体" w:hAnsi="宋体" w:cs="仿宋"/>
          <w:szCs w:val="21"/>
          <w:lang w:val="zh-CN"/>
        </w:rPr>
        <w:t xml:space="preserve"> 现场服务：乙方运输车辆（司机）必须配合甲方施工现场技术人员的指挥将材料卸落在指定地点。 </w:t>
      </w:r>
    </w:p>
    <w:p>
      <w:pPr>
        <w:spacing w:line="480" w:lineRule="exact"/>
        <w:ind w:firstLine="420" w:firstLineChars="200"/>
        <w:rPr>
          <w:rFonts w:hint="eastAsia" w:ascii="宋体" w:hAnsi="宋体" w:cs="仿宋"/>
          <w:szCs w:val="21"/>
          <w:lang w:val="zh-CN"/>
        </w:rPr>
      </w:pPr>
      <w:r>
        <w:rPr>
          <w:rFonts w:hint="eastAsia" w:ascii="宋体" w:hAnsi="宋体" w:cs="仿宋"/>
          <w:szCs w:val="21"/>
          <w:lang w:val="en-US" w:eastAsia="zh-CN"/>
        </w:rPr>
        <w:t>3.7</w:t>
      </w:r>
      <w:r>
        <w:rPr>
          <w:rFonts w:hint="eastAsia" w:ascii="宋体" w:hAnsi="宋体" w:cs="仿宋"/>
          <w:szCs w:val="21"/>
          <w:lang w:val="zh-CN"/>
        </w:rPr>
        <w:t xml:space="preserve"> 验收：甲乙双方根据本合同约定的质量、技术标准进行验收，</w:t>
      </w:r>
      <w:r>
        <w:rPr>
          <w:rFonts w:hint="eastAsia" w:ascii="宋体" w:hAnsi="宋体" w:cs="仿宋"/>
          <w:szCs w:val="21"/>
          <w:lang w:val="en-US" w:eastAsia="zh-CN"/>
        </w:rPr>
        <w:t>由甲</w:t>
      </w:r>
      <w:r>
        <w:rPr>
          <w:rFonts w:hint="eastAsia" w:ascii="宋体" w:hAnsi="宋体" w:cs="仿宋"/>
          <w:szCs w:val="21"/>
          <w:lang w:val="zh-CN"/>
        </w:rPr>
        <w:t>乙</w:t>
      </w:r>
      <w:r>
        <w:rPr>
          <w:rFonts w:hint="eastAsia" w:ascii="宋体" w:hAnsi="宋体" w:cs="仿宋"/>
          <w:szCs w:val="21"/>
          <w:lang w:val="en-US" w:eastAsia="zh-CN"/>
        </w:rPr>
        <w:t>双</w:t>
      </w:r>
      <w:r>
        <w:rPr>
          <w:rFonts w:hint="eastAsia" w:ascii="宋体" w:hAnsi="宋体" w:cs="仿宋"/>
          <w:szCs w:val="21"/>
          <w:lang w:val="zh-CN"/>
        </w:rPr>
        <w:t>方</w:t>
      </w:r>
      <w:r>
        <w:rPr>
          <w:rFonts w:hint="eastAsia" w:ascii="宋体" w:hAnsi="宋体" w:cs="仿宋"/>
          <w:szCs w:val="21"/>
          <w:lang w:val="en-US" w:eastAsia="zh-CN"/>
        </w:rPr>
        <w:t>验收签字。验收时，乙方必须提供包含但不限于材料合格证等质量保证资料作为其验收附件。</w:t>
      </w:r>
      <w:r>
        <w:rPr>
          <w:rFonts w:hint="eastAsia" w:ascii="宋体" w:hAnsi="宋体" w:cs="仿宋"/>
          <w:szCs w:val="21"/>
          <w:lang w:val="zh-CN"/>
        </w:rPr>
        <w:t xml:space="preserve"> </w:t>
      </w:r>
    </w:p>
    <w:p>
      <w:pPr>
        <w:spacing w:line="480" w:lineRule="exact"/>
        <w:ind w:firstLine="420" w:firstLineChars="200"/>
        <w:rPr>
          <w:rFonts w:hint="eastAsia"/>
          <w:lang w:val="zh-CN"/>
        </w:rPr>
      </w:pPr>
      <w:r>
        <w:rPr>
          <w:rFonts w:hint="eastAsia" w:ascii="宋体" w:hAnsi="宋体" w:cs="仿宋"/>
          <w:szCs w:val="21"/>
          <w:lang w:val="en-US" w:eastAsia="zh-CN"/>
        </w:rPr>
        <w:t>3.8</w:t>
      </w:r>
      <w:r>
        <w:rPr>
          <w:rFonts w:hint="eastAsia" w:ascii="宋体" w:hAnsi="宋体" w:cs="仿宋"/>
          <w:szCs w:val="21"/>
          <w:lang w:val="zh-CN"/>
        </w:rPr>
        <w:t xml:space="preserve"> 验收标准：甲乙双方根据本合同约定的质量、技术标准及其他要求进行验收。 </w:t>
      </w:r>
    </w:p>
    <w:p>
      <w:pPr>
        <w:keepNext w:val="0"/>
        <w:keepLines w:val="0"/>
        <w:pageBreakBefore w:val="0"/>
        <w:widowControl w:val="0"/>
        <w:kinsoku/>
        <w:wordWrap/>
        <w:overflowPunct/>
        <w:topLinePunct w:val="0"/>
        <w:bidi w:val="0"/>
        <w:snapToGrid/>
        <w:spacing w:line="480" w:lineRule="exact"/>
        <w:ind w:firstLine="482" w:firstLineChars="200"/>
        <w:textAlignment w:val="auto"/>
        <w:rPr>
          <w:rFonts w:hint="eastAsia" w:ascii="宋体" w:hAnsi="宋体"/>
          <w:sz w:val="24"/>
        </w:rPr>
      </w:pPr>
      <w:r>
        <w:rPr>
          <w:rFonts w:hint="eastAsia" w:ascii="宋体" w:hAnsi="宋体"/>
          <w:b/>
          <w:bCs/>
          <w:color w:val="auto"/>
          <w:sz w:val="24"/>
          <w:shd w:val="clear" w:color="auto" w:fill="auto"/>
        </w:rPr>
        <w:t xml:space="preserve">第四条 </w:t>
      </w:r>
      <w:r>
        <w:rPr>
          <w:rFonts w:hint="eastAsia" w:ascii="宋体" w:hAnsi="宋体"/>
          <w:b/>
          <w:bCs/>
          <w:sz w:val="24"/>
        </w:rPr>
        <w:t>计量及</w:t>
      </w:r>
      <w:r>
        <w:rPr>
          <w:rFonts w:hint="eastAsia" w:ascii="宋体" w:hAnsi="宋体"/>
          <w:b/>
          <w:sz w:val="24"/>
          <w:lang w:val="en-US" w:eastAsia="zh-CN"/>
        </w:rPr>
        <w:t>支付</w:t>
      </w:r>
      <w:r>
        <w:rPr>
          <w:rFonts w:hint="eastAsia" w:ascii="宋体" w:hAnsi="宋体"/>
          <w:sz w:val="24"/>
        </w:rPr>
        <w:t xml:space="preserve"> </w:t>
      </w:r>
    </w:p>
    <w:p>
      <w:pPr>
        <w:spacing w:line="480" w:lineRule="exact"/>
        <w:ind w:firstLine="420" w:firstLineChars="200"/>
        <w:rPr>
          <w:rFonts w:hint="eastAsia" w:ascii="宋体" w:hAnsi="宋体" w:cs="宋体"/>
          <w:szCs w:val="21"/>
          <w:highlight w:val="yellow"/>
        </w:rPr>
      </w:pPr>
      <w:r>
        <w:rPr>
          <w:rFonts w:hint="eastAsia" w:ascii="宋体" w:hAnsi="宋体" w:eastAsia="宋体" w:cs="宋体"/>
          <w:szCs w:val="21"/>
          <w:lang w:val="en-US" w:eastAsia="zh-CN"/>
        </w:rPr>
        <w:t>4.1计量方式：</w:t>
      </w:r>
      <w:r>
        <w:rPr>
          <w:rFonts w:hint="eastAsia" w:ascii="宋体" w:hAnsi="宋体" w:cs="仿宋"/>
          <w:szCs w:val="21"/>
          <w:lang w:val="zh-CN"/>
        </w:rPr>
        <w:t>按双方签字验收确认的合格数量据实计量。</w:t>
      </w:r>
    </w:p>
    <w:p>
      <w:pPr>
        <w:spacing w:line="480" w:lineRule="exact"/>
        <w:ind w:firstLine="420" w:firstLineChars="200"/>
        <w:rPr>
          <w:rFonts w:hint="eastAsia" w:ascii="宋体" w:hAnsi="宋体" w:cs="宋体"/>
          <w:szCs w:val="21"/>
          <w:lang w:val="en-US" w:eastAsia="zh-CN"/>
        </w:rPr>
      </w:pPr>
      <w:r>
        <w:rPr>
          <w:rFonts w:hint="eastAsia" w:ascii="宋体" w:hAnsi="宋体" w:eastAsia="宋体" w:cs="宋体"/>
          <w:szCs w:val="21"/>
          <w:lang w:val="en-US" w:eastAsia="zh-CN"/>
        </w:rPr>
        <w:t>4.2支付方式：乙方完成全部供货后</w:t>
      </w:r>
      <w:r>
        <w:rPr>
          <w:rFonts w:hint="eastAsia" w:ascii="宋体" w:hAnsi="宋体" w:cs="宋体"/>
          <w:szCs w:val="21"/>
          <w:lang w:val="en-US" w:eastAsia="zh-CN"/>
        </w:rPr>
        <w:t>，甲方</w:t>
      </w:r>
      <w:r>
        <w:rPr>
          <w:rFonts w:hint="eastAsia" w:ascii="宋体" w:hAnsi="宋体" w:eastAsia="宋体" w:cs="宋体"/>
          <w:szCs w:val="21"/>
          <w:lang w:val="en-US" w:eastAsia="zh-CN"/>
        </w:rPr>
        <w:t>30日内支付至结算价款的9</w:t>
      </w:r>
      <w:r>
        <w:rPr>
          <w:rFonts w:hint="eastAsia" w:ascii="宋体" w:hAnsi="宋体" w:cs="宋体"/>
          <w:szCs w:val="21"/>
          <w:lang w:val="en-US" w:eastAsia="zh-CN"/>
        </w:rPr>
        <w:t>0</w:t>
      </w:r>
      <w:r>
        <w:rPr>
          <w:rFonts w:hint="eastAsia" w:ascii="宋体" w:hAnsi="宋体" w:eastAsia="宋体" w:cs="宋体"/>
          <w:szCs w:val="21"/>
          <w:lang w:val="en-US" w:eastAsia="zh-CN"/>
        </w:rPr>
        <w:t>%，剩余10%经</w:t>
      </w:r>
      <w:r>
        <w:rPr>
          <w:rFonts w:hint="eastAsia" w:ascii="宋体" w:hAnsi="宋体" w:cs="宋体"/>
          <w:szCs w:val="21"/>
          <w:lang w:val="en-US" w:eastAsia="zh-CN"/>
        </w:rPr>
        <w:t>甲方</w:t>
      </w:r>
      <w:r>
        <w:rPr>
          <w:rFonts w:hint="eastAsia" w:ascii="宋体" w:hAnsi="宋体" w:eastAsia="宋体" w:cs="宋体"/>
          <w:szCs w:val="21"/>
          <w:lang w:val="en-US" w:eastAsia="zh-CN"/>
        </w:rPr>
        <w:t>内部审计后一次性支付</w:t>
      </w:r>
      <w:r>
        <w:rPr>
          <w:rFonts w:hint="eastAsia" w:ascii="宋体" w:hAnsi="宋体" w:cs="宋体"/>
          <w:szCs w:val="21"/>
          <w:lang w:val="en-US" w:eastAsia="zh-CN"/>
        </w:rPr>
        <w:t>。</w:t>
      </w:r>
    </w:p>
    <w:p>
      <w:pPr>
        <w:spacing w:line="480" w:lineRule="exact"/>
        <w:ind w:firstLine="420" w:firstLineChars="200"/>
        <w:rPr>
          <w:rFonts w:hint="eastAsia" w:ascii="宋体" w:hAnsi="宋体" w:eastAsia="宋体" w:cs="宋体"/>
          <w:szCs w:val="21"/>
          <w:lang w:val="zh-CN"/>
        </w:rPr>
      </w:pPr>
      <w:r>
        <w:rPr>
          <w:rFonts w:hint="eastAsia" w:ascii="宋体" w:hAnsi="宋体" w:eastAsia="宋体" w:cs="宋体"/>
          <w:szCs w:val="21"/>
          <w:lang w:val="zh-CN"/>
        </w:rPr>
        <w:t>4.3 付款方式：结算资料经甲方审批后，由甲方通过银行转账至乙方账户。</w:t>
      </w:r>
    </w:p>
    <w:p>
      <w:pPr>
        <w:keepNext w:val="0"/>
        <w:keepLines w:val="0"/>
        <w:pageBreakBefore w:val="0"/>
        <w:widowControl w:val="0"/>
        <w:tabs>
          <w:tab w:val="left" w:pos="360"/>
        </w:tabs>
        <w:kinsoku/>
        <w:wordWrap/>
        <w:overflowPunct/>
        <w:topLinePunct w:val="0"/>
        <w:bidi w:val="0"/>
        <w:snapToGrid/>
        <w:spacing w:line="480" w:lineRule="exact"/>
        <w:ind w:firstLine="420" w:firstLineChars="200"/>
        <w:textAlignment w:val="auto"/>
        <w:rPr>
          <w:rFonts w:hint="eastAsia" w:ascii="宋体" w:hAnsi="宋体" w:cs="宋体"/>
          <w:bCs/>
          <w:color w:val="auto"/>
          <w:kern w:val="0"/>
          <w:szCs w:val="21"/>
        </w:rPr>
      </w:pPr>
      <w:r>
        <w:rPr>
          <w:rFonts w:hint="eastAsia" w:ascii="宋体" w:hAnsi="宋体" w:eastAsia="宋体" w:cs="宋体"/>
          <w:szCs w:val="21"/>
          <w:lang w:val="en-US" w:eastAsia="zh-CN"/>
        </w:rPr>
        <w:t>账户名称：</w:t>
      </w:r>
      <w:r>
        <w:rPr>
          <w:rFonts w:hint="eastAsia" w:ascii="宋体" w:hAnsi="宋体" w:cs="宋体"/>
          <w:bCs/>
          <w:color w:val="auto"/>
          <w:kern w:val="0"/>
          <w:szCs w:val="21"/>
          <w:u w:val="single"/>
        </w:rPr>
        <w:t xml:space="preserve">                        </w:t>
      </w:r>
      <w:r>
        <w:rPr>
          <w:rFonts w:hint="eastAsia" w:ascii="宋体" w:hAnsi="宋体" w:cs="宋体"/>
          <w:bCs/>
          <w:color w:val="auto"/>
          <w:kern w:val="0"/>
          <w:szCs w:val="21"/>
          <w:u w:val="single"/>
          <w:lang w:val="en-US" w:eastAsia="zh-CN"/>
        </w:rPr>
        <w:t xml:space="preserve">  </w:t>
      </w:r>
      <w:r>
        <w:rPr>
          <w:rFonts w:hint="eastAsia" w:ascii="宋体" w:hAnsi="宋体" w:cs="宋体"/>
          <w:bCs/>
          <w:color w:val="auto"/>
          <w:kern w:val="0"/>
          <w:szCs w:val="21"/>
          <w:u w:val="single"/>
        </w:rPr>
        <w:t xml:space="preserve">   </w:t>
      </w:r>
      <w:r>
        <w:rPr>
          <w:rFonts w:hint="eastAsia" w:ascii="宋体" w:hAnsi="宋体" w:cs="宋体"/>
          <w:bCs/>
          <w:color w:val="auto"/>
          <w:kern w:val="0"/>
          <w:szCs w:val="21"/>
        </w:rPr>
        <w:t>；</w:t>
      </w:r>
    </w:p>
    <w:p>
      <w:pPr>
        <w:keepNext w:val="0"/>
        <w:keepLines w:val="0"/>
        <w:pageBreakBefore w:val="0"/>
        <w:widowControl w:val="0"/>
        <w:tabs>
          <w:tab w:val="left" w:pos="360"/>
        </w:tabs>
        <w:kinsoku/>
        <w:wordWrap/>
        <w:overflowPunct/>
        <w:topLinePunct w:val="0"/>
        <w:bidi w:val="0"/>
        <w:snapToGrid/>
        <w:spacing w:line="480" w:lineRule="exact"/>
        <w:ind w:firstLine="420" w:firstLineChars="200"/>
        <w:textAlignment w:val="auto"/>
        <w:rPr>
          <w:rFonts w:hint="eastAsia" w:ascii="宋体" w:hAnsi="宋体" w:cs="宋体"/>
          <w:bCs/>
          <w:color w:val="auto"/>
          <w:kern w:val="0"/>
          <w:szCs w:val="21"/>
        </w:rPr>
      </w:pPr>
      <w:r>
        <w:rPr>
          <w:rFonts w:hint="eastAsia" w:ascii="宋体" w:hAnsi="宋体" w:eastAsia="宋体" w:cs="宋体"/>
          <w:szCs w:val="21"/>
          <w:lang w:val="en-US" w:eastAsia="zh-CN"/>
        </w:rPr>
        <w:t>开 户 行：</w:t>
      </w:r>
      <w:r>
        <w:rPr>
          <w:rFonts w:hint="eastAsia" w:ascii="宋体" w:hAnsi="宋体" w:cs="宋体"/>
          <w:bCs/>
          <w:color w:val="auto"/>
          <w:kern w:val="0"/>
          <w:szCs w:val="21"/>
          <w:u w:val="single"/>
        </w:rPr>
        <w:t xml:space="preserve">                             </w:t>
      </w:r>
      <w:r>
        <w:rPr>
          <w:rFonts w:hint="eastAsia" w:ascii="宋体" w:hAnsi="宋体" w:cs="宋体"/>
          <w:bCs/>
          <w:color w:val="auto"/>
          <w:kern w:val="0"/>
          <w:szCs w:val="21"/>
        </w:rPr>
        <w:t>；</w:t>
      </w:r>
    </w:p>
    <w:p>
      <w:pPr>
        <w:keepNext w:val="0"/>
        <w:keepLines w:val="0"/>
        <w:pageBreakBefore w:val="0"/>
        <w:widowControl w:val="0"/>
        <w:kinsoku/>
        <w:wordWrap/>
        <w:overflowPunct/>
        <w:topLinePunct w:val="0"/>
        <w:bidi w:val="0"/>
        <w:snapToGrid/>
        <w:spacing w:line="480" w:lineRule="exact"/>
        <w:ind w:firstLine="420" w:firstLineChars="200"/>
        <w:textAlignment w:val="auto"/>
        <w:rPr>
          <w:rFonts w:hint="eastAsia" w:ascii="宋体" w:hAnsi="宋体" w:eastAsia="宋体" w:cs="仿宋"/>
          <w:b w:val="0"/>
          <w:bCs w:val="0"/>
          <w:sz w:val="21"/>
          <w:szCs w:val="21"/>
          <w:lang w:val="zh-CN"/>
        </w:rPr>
      </w:pPr>
      <w:r>
        <w:rPr>
          <w:rFonts w:hint="eastAsia" w:ascii="宋体" w:hAnsi="宋体" w:eastAsia="宋体" w:cs="宋体"/>
          <w:szCs w:val="21"/>
          <w:lang w:val="en-US" w:eastAsia="zh-CN"/>
        </w:rPr>
        <w:t>账    号</w:t>
      </w:r>
      <w:r>
        <w:rPr>
          <w:rFonts w:hint="eastAsia" w:ascii="宋体" w:hAnsi="宋体" w:cs="宋体"/>
          <w:color w:val="auto"/>
          <w:sz w:val="24"/>
          <w:szCs w:val="24"/>
          <w:lang w:val="en-US" w:eastAsia="zh-CN"/>
        </w:rPr>
        <w:t>：</w:t>
      </w:r>
      <w:r>
        <w:rPr>
          <w:rFonts w:hint="eastAsia" w:ascii="宋体" w:hAnsi="宋体" w:cs="宋体"/>
          <w:bCs/>
          <w:color w:val="auto"/>
          <w:kern w:val="0"/>
          <w:szCs w:val="21"/>
          <w:u w:val="single"/>
        </w:rPr>
        <w:t xml:space="preserve">                             </w:t>
      </w:r>
      <w:r>
        <w:rPr>
          <w:rFonts w:hint="eastAsia" w:ascii="宋体" w:hAnsi="宋体" w:cs="宋体"/>
          <w:bCs/>
          <w:color w:val="auto"/>
          <w:kern w:val="0"/>
          <w:szCs w:val="21"/>
        </w:rPr>
        <w:t xml:space="preserve">。 </w:t>
      </w:r>
    </w:p>
    <w:p>
      <w:pPr>
        <w:keepNext w:val="0"/>
        <w:keepLines w:val="0"/>
        <w:pageBreakBefore w:val="0"/>
        <w:kinsoku/>
        <w:wordWrap/>
        <w:overflowPunct/>
        <w:topLinePunct w:val="0"/>
        <w:bidi w:val="0"/>
        <w:spacing w:line="480" w:lineRule="exact"/>
        <w:ind w:firstLine="480"/>
        <w:rPr>
          <w:rFonts w:hint="default" w:ascii="Times New Roman" w:hAnsi="Times New Roman" w:eastAsia="方正仿宋_GBK" w:cs="Times New Roman"/>
          <w:b/>
          <w:bCs/>
          <w:sz w:val="28"/>
          <w:szCs w:val="28"/>
          <w:lang w:val="en-US" w:eastAsia="zh-CN"/>
        </w:rPr>
      </w:pPr>
      <w:r>
        <w:rPr>
          <w:rFonts w:hint="eastAsia" w:ascii="宋体" w:hAnsi="宋体"/>
          <w:b/>
          <w:bCs/>
          <w:sz w:val="24"/>
        </w:rPr>
        <w:t>第</w:t>
      </w:r>
      <w:r>
        <w:rPr>
          <w:rFonts w:hint="eastAsia" w:ascii="宋体" w:hAnsi="宋体"/>
          <w:b/>
          <w:bCs/>
          <w:sz w:val="24"/>
          <w:lang w:val="en-US" w:eastAsia="zh-CN"/>
        </w:rPr>
        <w:t>五</w:t>
      </w:r>
      <w:r>
        <w:rPr>
          <w:rFonts w:hint="eastAsia" w:ascii="宋体" w:hAnsi="宋体"/>
          <w:b/>
          <w:bCs/>
          <w:sz w:val="24"/>
        </w:rPr>
        <w:t xml:space="preserve">条 </w:t>
      </w:r>
      <w:r>
        <w:rPr>
          <w:rFonts w:hint="default" w:ascii="Times New Roman" w:hAnsi="Times New Roman" w:eastAsia="方正仿宋_GBK" w:cs="Times New Roman"/>
          <w:b/>
          <w:bCs/>
          <w:sz w:val="28"/>
          <w:szCs w:val="28"/>
        </w:rPr>
        <w:t xml:space="preserve"> </w:t>
      </w:r>
      <w:r>
        <w:rPr>
          <w:rFonts w:hint="default" w:ascii="宋体" w:hAnsi="宋体" w:eastAsia="宋体" w:cs="Times New Roman"/>
          <w:b/>
          <w:bCs/>
          <w:sz w:val="24"/>
        </w:rPr>
        <w:t>甲方义务</w:t>
      </w:r>
      <w:r>
        <w:rPr>
          <w:rFonts w:hint="default" w:ascii="宋体" w:hAnsi="宋体" w:eastAsia="宋体" w:cs="Times New Roman"/>
          <w:b/>
          <w:bCs/>
          <w:sz w:val="24"/>
          <w:lang w:val="en-US" w:eastAsia="zh-CN"/>
        </w:rPr>
        <w:t>与责任</w:t>
      </w:r>
    </w:p>
    <w:p>
      <w:pPr>
        <w:spacing w:line="480" w:lineRule="exact"/>
        <w:ind w:firstLine="420" w:firstLineChars="200"/>
        <w:rPr>
          <w:rFonts w:hint="default" w:ascii="宋体" w:hAnsi="宋体" w:eastAsia="宋体" w:cs="宋体"/>
          <w:szCs w:val="21"/>
          <w:lang w:val="en-US" w:eastAsia="zh-CN"/>
        </w:rPr>
      </w:pPr>
      <w:r>
        <w:rPr>
          <w:rFonts w:hint="eastAsia" w:ascii="宋体" w:hAnsi="宋体" w:cs="宋体"/>
          <w:szCs w:val="21"/>
          <w:lang w:val="en-US" w:eastAsia="zh-CN"/>
        </w:rPr>
        <w:t>5</w:t>
      </w:r>
      <w:r>
        <w:rPr>
          <w:rFonts w:hint="default" w:ascii="宋体" w:hAnsi="宋体" w:eastAsia="宋体" w:cs="宋体"/>
          <w:szCs w:val="21"/>
          <w:lang w:val="en-US" w:eastAsia="zh-CN"/>
        </w:rPr>
        <w:t>.1 甲方</w:t>
      </w:r>
      <w:r>
        <w:rPr>
          <w:rFonts w:hint="eastAsia" w:ascii="宋体" w:hAnsi="宋体" w:eastAsia="宋体" w:cs="宋体"/>
          <w:szCs w:val="21"/>
          <w:lang w:val="en-US" w:eastAsia="zh-CN"/>
        </w:rPr>
        <w:t>有权对货物</w:t>
      </w:r>
      <w:r>
        <w:rPr>
          <w:rFonts w:hint="default" w:ascii="宋体" w:hAnsi="宋体" w:eastAsia="宋体" w:cs="宋体"/>
          <w:szCs w:val="21"/>
          <w:lang w:val="en-US" w:eastAsia="zh-CN"/>
        </w:rPr>
        <w:t>质量</w:t>
      </w:r>
      <w:r>
        <w:rPr>
          <w:rFonts w:hint="eastAsia" w:ascii="宋体" w:hAnsi="宋体" w:eastAsia="宋体" w:cs="宋体"/>
          <w:szCs w:val="21"/>
          <w:lang w:val="en-US" w:eastAsia="zh-CN"/>
        </w:rPr>
        <w:t>进行</w:t>
      </w:r>
      <w:r>
        <w:rPr>
          <w:rFonts w:hint="default" w:ascii="宋体" w:hAnsi="宋体" w:eastAsia="宋体" w:cs="宋体"/>
          <w:szCs w:val="21"/>
          <w:lang w:val="en-US" w:eastAsia="zh-CN"/>
        </w:rPr>
        <w:t>检查、下达供货计划</w:t>
      </w:r>
      <w:r>
        <w:rPr>
          <w:rFonts w:hint="eastAsia" w:ascii="宋体" w:hAnsi="宋体" w:eastAsia="宋体" w:cs="宋体"/>
          <w:szCs w:val="21"/>
          <w:lang w:val="en-US" w:eastAsia="zh-CN"/>
        </w:rPr>
        <w:t>并</w:t>
      </w:r>
      <w:r>
        <w:rPr>
          <w:rFonts w:hint="default" w:ascii="宋体" w:hAnsi="宋体" w:eastAsia="宋体" w:cs="宋体"/>
          <w:szCs w:val="21"/>
          <w:lang w:val="en-US" w:eastAsia="zh-CN"/>
        </w:rPr>
        <w:t>提供准确的交货地点。</w:t>
      </w:r>
    </w:p>
    <w:p>
      <w:pPr>
        <w:spacing w:line="480" w:lineRule="exact"/>
        <w:ind w:firstLine="420" w:firstLineChars="200"/>
        <w:rPr>
          <w:rFonts w:hint="default" w:ascii="宋体" w:hAnsi="宋体" w:eastAsia="宋体" w:cs="宋体"/>
          <w:szCs w:val="21"/>
          <w:lang w:val="en-US" w:eastAsia="zh-CN"/>
        </w:rPr>
      </w:pPr>
      <w:r>
        <w:rPr>
          <w:rFonts w:hint="eastAsia" w:ascii="宋体" w:hAnsi="宋体" w:cs="宋体"/>
          <w:szCs w:val="21"/>
          <w:lang w:val="en-US" w:eastAsia="zh-CN"/>
        </w:rPr>
        <w:t>5</w:t>
      </w:r>
      <w:r>
        <w:rPr>
          <w:rFonts w:hint="default" w:ascii="宋体" w:hAnsi="宋体" w:eastAsia="宋体" w:cs="宋体"/>
          <w:szCs w:val="21"/>
          <w:lang w:val="en-US" w:eastAsia="zh-CN"/>
        </w:rPr>
        <w:t xml:space="preserve">.2 </w:t>
      </w:r>
      <w:r>
        <w:rPr>
          <w:rFonts w:ascii="宋体" w:hAnsi="宋体" w:cs="宋体"/>
          <w:szCs w:val="21"/>
        </w:rPr>
        <w:t>甲方不得无故拒绝接收供应计划范围内的</w:t>
      </w:r>
      <w:r>
        <w:rPr>
          <w:rFonts w:hint="eastAsia" w:ascii="宋体" w:hAnsi="宋体" w:cs="宋体"/>
          <w:szCs w:val="21"/>
        </w:rPr>
        <w:t>货物</w:t>
      </w:r>
      <w:r>
        <w:rPr>
          <w:rFonts w:ascii="宋体" w:hAnsi="宋体" w:cs="宋体"/>
          <w:szCs w:val="21"/>
        </w:rPr>
        <w:t>。</w:t>
      </w:r>
    </w:p>
    <w:p>
      <w:pPr>
        <w:spacing w:line="480" w:lineRule="exact"/>
        <w:ind w:firstLine="420" w:firstLineChars="200"/>
        <w:rPr>
          <w:rFonts w:hint="default" w:ascii="宋体" w:hAnsi="宋体" w:eastAsia="宋体" w:cs="宋体"/>
          <w:szCs w:val="21"/>
          <w:lang w:val="en-US" w:eastAsia="zh-CN"/>
        </w:rPr>
      </w:pPr>
      <w:r>
        <w:rPr>
          <w:rFonts w:hint="eastAsia" w:ascii="宋体" w:hAnsi="宋体" w:cs="宋体"/>
          <w:szCs w:val="21"/>
          <w:lang w:val="en-US" w:eastAsia="zh-CN"/>
        </w:rPr>
        <w:t>5</w:t>
      </w:r>
      <w:r>
        <w:rPr>
          <w:rFonts w:hint="default" w:ascii="宋体" w:hAnsi="宋体" w:eastAsia="宋体" w:cs="宋体"/>
          <w:szCs w:val="21"/>
          <w:lang w:val="en-US" w:eastAsia="zh-CN"/>
        </w:rPr>
        <w:t>.3 按合同约定支付合同价款。</w:t>
      </w:r>
    </w:p>
    <w:p>
      <w:pPr>
        <w:spacing w:line="480" w:lineRule="exact"/>
        <w:ind w:firstLine="420" w:firstLineChars="200"/>
        <w:rPr>
          <w:rFonts w:hint="default" w:ascii="宋体" w:hAnsi="宋体" w:eastAsia="宋体" w:cs="宋体"/>
          <w:szCs w:val="21"/>
          <w:lang w:val="en-US" w:eastAsia="zh-CN"/>
        </w:rPr>
      </w:pPr>
      <w:r>
        <w:rPr>
          <w:rFonts w:hint="eastAsia" w:ascii="宋体" w:hAnsi="宋体" w:cs="宋体"/>
          <w:szCs w:val="21"/>
          <w:lang w:val="en-US" w:eastAsia="zh-CN"/>
        </w:rPr>
        <w:t>5</w:t>
      </w:r>
      <w:r>
        <w:rPr>
          <w:rFonts w:hint="default" w:ascii="宋体" w:hAnsi="宋体" w:eastAsia="宋体" w:cs="宋体"/>
          <w:szCs w:val="21"/>
          <w:lang w:val="en-US" w:eastAsia="zh-CN"/>
        </w:rPr>
        <w:t>.4 按合同约定对进行检测和验收。</w:t>
      </w:r>
    </w:p>
    <w:p>
      <w:pPr>
        <w:keepNext w:val="0"/>
        <w:keepLines w:val="0"/>
        <w:pageBreakBefore w:val="0"/>
        <w:kinsoku/>
        <w:wordWrap/>
        <w:overflowPunct/>
        <w:topLinePunct w:val="0"/>
        <w:autoSpaceDE w:val="0"/>
        <w:autoSpaceDN w:val="0"/>
        <w:bidi w:val="0"/>
        <w:adjustRightInd w:val="0"/>
        <w:snapToGrid w:val="0"/>
        <w:spacing w:line="480" w:lineRule="exact"/>
        <w:textAlignment w:val="bottom"/>
        <w:rPr>
          <w:rFonts w:hint="default" w:ascii="宋体" w:hAnsi="宋体" w:eastAsia="宋体" w:cs="Times New Roman"/>
          <w:b/>
          <w:bCs/>
          <w:sz w:val="24"/>
          <w:lang w:val="en-US" w:eastAsia="zh-CN"/>
        </w:rPr>
      </w:pPr>
      <w:r>
        <w:rPr>
          <w:rFonts w:hint="default" w:ascii="Times New Roman" w:hAnsi="Times New Roman" w:eastAsia="方正仿宋_GBK" w:cs="Times New Roman"/>
          <w:sz w:val="28"/>
          <w:szCs w:val="28"/>
        </w:rPr>
        <w:t xml:space="preserve">   </w:t>
      </w:r>
      <w:r>
        <w:rPr>
          <w:rFonts w:hint="default" w:ascii="宋体" w:hAnsi="宋体" w:eastAsia="宋体" w:cs="Times New Roman"/>
          <w:b/>
          <w:bCs/>
          <w:sz w:val="24"/>
        </w:rPr>
        <w:t>第</w:t>
      </w:r>
      <w:r>
        <w:rPr>
          <w:rFonts w:hint="eastAsia" w:ascii="宋体" w:hAnsi="宋体" w:cs="Times New Roman"/>
          <w:b/>
          <w:bCs/>
          <w:sz w:val="24"/>
          <w:lang w:val="en-US" w:eastAsia="zh-CN"/>
        </w:rPr>
        <w:t>六</w:t>
      </w:r>
      <w:r>
        <w:rPr>
          <w:rFonts w:hint="default" w:ascii="宋体" w:hAnsi="宋体" w:eastAsia="宋体" w:cs="Times New Roman"/>
          <w:b/>
          <w:bCs/>
          <w:sz w:val="24"/>
        </w:rPr>
        <w:t>条 乙方义务</w:t>
      </w:r>
      <w:r>
        <w:rPr>
          <w:rFonts w:hint="default" w:ascii="宋体" w:hAnsi="宋体" w:eastAsia="宋体" w:cs="Times New Roman"/>
          <w:b/>
          <w:bCs/>
          <w:sz w:val="24"/>
          <w:lang w:val="en-US" w:eastAsia="zh-CN"/>
        </w:rPr>
        <w:t>与责任</w:t>
      </w:r>
    </w:p>
    <w:p>
      <w:pPr>
        <w:tabs>
          <w:tab w:val="left" w:pos="360"/>
        </w:tabs>
        <w:spacing w:line="480" w:lineRule="exact"/>
        <w:ind w:firstLine="420" w:firstLineChars="200"/>
        <w:rPr>
          <w:rFonts w:ascii="宋体" w:hAnsi="宋体" w:cs="宋体"/>
          <w:bCs/>
          <w:kern w:val="0"/>
          <w:szCs w:val="21"/>
        </w:rPr>
      </w:pPr>
      <w:r>
        <w:rPr>
          <w:rFonts w:hint="eastAsia" w:ascii="宋体" w:hAnsi="宋体" w:cs="仿宋"/>
          <w:szCs w:val="21"/>
          <w:lang w:val="en-US" w:eastAsia="zh-CN"/>
        </w:rPr>
        <w:t>6</w:t>
      </w:r>
      <w:r>
        <w:rPr>
          <w:rFonts w:hint="eastAsia" w:ascii="宋体" w:hAnsi="宋体" w:cs="仿宋"/>
          <w:szCs w:val="21"/>
        </w:rPr>
        <w:t>.2.</w:t>
      </w:r>
      <w:r>
        <w:rPr>
          <w:rFonts w:hint="eastAsia" w:ascii="宋体" w:hAnsi="宋体" w:cs="仿宋"/>
          <w:szCs w:val="21"/>
          <w:lang w:val="en-US" w:eastAsia="zh-CN"/>
        </w:rPr>
        <w:t>1</w:t>
      </w:r>
      <w:r>
        <w:rPr>
          <w:rFonts w:hint="eastAsia" w:ascii="宋体" w:hAnsi="宋体" w:cs="仿宋"/>
          <w:szCs w:val="21"/>
        </w:rPr>
        <w:t xml:space="preserve"> </w:t>
      </w:r>
      <w:r>
        <w:rPr>
          <w:rFonts w:hint="eastAsia" w:ascii="宋体" w:hAnsi="宋体"/>
          <w:szCs w:val="21"/>
        </w:rPr>
        <w:t>服从甲方发出的供货指令，按时、按质、按量保障甲方供应需求，同时，每次交货时乙方应</w:t>
      </w:r>
      <w:r>
        <w:rPr>
          <w:rFonts w:hint="eastAsia" w:ascii="宋体" w:hAnsi="宋体" w:cs="宋体"/>
          <w:bCs/>
          <w:kern w:val="0"/>
          <w:szCs w:val="21"/>
        </w:rPr>
        <w:t>配合甲方验收，共同做好签认记录，</w:t>
      </w:r>
      <w:r>
        <w:rPr>
          <w:rFonts w:ascii="宋体" w:hAnsi="宋体" w:cs="宋体"/>
          <w:bCs/>
          <w:kern w:val="0"/>
          <w:szCs w:val="21"/>
        </w:rPr>
        <w:t>保证顺利卸货退场</w:t>
      </w:r>
      <w:r>
        <w:rPr>
          <w:rFonts w:hint="eastAsia" w:ascii="宋体" w:hAnsi="宋体" w:cs="宋体"/>
          <w:bCs/>
          <w:kern w:val="0"/>
          <w:szCs w:val="21"/>
        </w:rPr>
        <w:t>，</w:t>
      </w:r>
      <w:r>
        <w:rPr>
          <w:rFonts w:ascii="宋体" w:hAnsi="宋体" w:cs="宋体"/>
          <w:bCs/>
          <w:kern w:val="0"/>
          <w:szCs w:val="21"/>
        </w:rPr>
        <w:t>确保供料正常进行。</w:t>
      </w:r>
    </w:p>
    <w:p>
      <w:pPr>
        <w:spacing w:line="480" w:lineRule="exact"/>
        <w:ind w:firstLine="420" w:firstLineChars="200"/>
        <w:rPr>
          <w:rFonts w:ascii="宋体" w:hAnsi="宋体" w:cs="仿宋"/>
          <w:szCs w:val="21"/>
        </w:rPr>
      </w:pPr>
      <w:r>
        <w:rPr>
          <w:rFonts w:hint="eastAsia" w:ascii="宋体" w:hAnsi="宋体" w:cs="仿宋"/>
          <w:szCs w:val="21"/>
          <w:lang w:val="en-US" w:eastAsia="zh-CN"/>
        </w:rPr>
        <w:t>6</w:t>
      </w:r>
      <w:r>
        <w:rPr>
          <w:rFonts w:hint="eastAsia" w:ascii="宋体" w:hAnsi="宋体" w:cs="仿宋"/>
          <w:szCs w:val="21"/>
        </w:rPr>
        <w:t>.2.</w:t>
      </w:r>
      <w:r>
        <w:rPr>
          <w:rFonts w:hint="eastAsia" w:ascii="宋体" w:hAnsi="宋体" w:cs="仿宋"/>
          <w:szCs w:val="21"/>
          <w:lang w:val="en-US" w:eastAsia="zh-CN"/>
        </w:rPr>
        <w:t>2</w:t>
      </w:r>
      <w:r>
        <w:rPr>
          <w:rFonts w:hint="eastAsia" w:ascii="宋体" w:hAnsi="宋体" w:cs="仿宋"/>
          <w:szCs w:val="21"/>
        </w:rPr>
        <w:t xml:space="preserve"> 若出现质量问题，则由乙方承担因此造成的一切损失及责任。</w:t>
      </w:r>
    </w:p>
    <w:p>
      <w:pPr>
        <w:tabs>
          <w:tab w:val="left" w:pos="360"/>
        </w:tabs>
        <w:spacing w:line="480" w:lineRule="exact"/>
        <w:ind w:firstLine="420" w:firstLineChars="200"/>
        <w:rPr>
          <w:rFonts w:ascii="宋体" w:hAnsi="宋体" w:cs="宋体"/>
          <w:bCs/>
          <w:kern w:val="0"/>
          <w:szCs w:val="21"/>
        </w:rPr>
      </w:pPr>
      <w:r>
        <w:rPr>
          <w:rFonts w:hint="eastAsia" w:ascii="宋体" w:hAnsi="宋体" w:cs="仿宋"/>
          <w:szCs w:val="21"/>
          <w:lang w:val="en-US" w:eastAsia="zh-CN"/>
        </w:rPr>
        <w:t>6</w:t>
      </w:r>
      <w:r>
        <w:rPr>
          <w:rFonts w:hint="eastAsia" w:ascii="宋体" w:hAnsi="宋体" w:cs="仿宋"/>
          <w:szCs w:val="21"/>
        </w:rPr>
        <w:t>.2.</w:t>
      </w:r>
      <w:r>
        <w:rPr>
          <w:rFonts w:hint="eastAsia" w:ascii="宋体" w:hAnsi="宋体" w:cs="仿宋"/>
          <w:szCs w:val="21"/>
          <w:lang w:val="en-US" w:eastAsia="zh-CN"/>
        </w:rPr>
        <w:t>3</w:t>
      </w:r>
      <w:r>
        <w:rPr>
          <w:rFonts w:hint="eastAsia" w:ascii="宋体" w:hAnsi="宋体" w:cs="仿宋"/>
          <w:szCs w:val="21"/>
        </w:rPr>
        <w:t xml:space="preserve"> </w:t>
      </w:r>
      <w:r>
        <w:rPr>
          <w:rFonts w:hint="eastAsia" w:ascii="宋体" w:hAnsi="宋体" w:cs="宋体"/>
          <w:bCs/>
          <w:kern w:val="0"/>
          <w:szCs w:val="21"/>
        </w:rPr>
        <w:t>乙方有义务协助甲方调剂非乙方原因造成的乙方所供应的多余货物。</w:t>
      </w:r>
    </w:p>
    <w:p>
      <w:pPr>
        <w:tabs>
          <w:tab w:val="left" w:pos="360"/>
        </w:tabs>
        <w:spacing w:line="480" w:lineRule="exact"/>
        <w:ind w:firstLine="420" w:firstLineChars="200"/>
        <w:rPr>
          <w:rFonts w:ascii="宋体" w:hAnsi="宋体" w:cs="仿宋"/>
          <w:szCs w:val="21"/>
        </w:rPr>
      </w:pPr>
      <w:r>
        <w:rPr>
          <w:rFonts w:hint="eastAsia" w:ascii="宋体" w:hAnsi="宋体" w:cs="宋体"/>
          <w:bCs/>
          <w:kern w:val="0"/>
          <w:szCs w:val="21"/>
          <w:lang w:val="en-US" w:eastAsia="zh-CN"/>
        </w:rPr>
        <w:t>6</w:t>
      </w:r>
      <w:r>
        <w:rPr>
          <w:rFonts w:hint="eastAsia" w:ascii="宋体" w:hAnsi="宋体" w:cs="宋体"/>
          <w:bCs/>
          <w:kern w:val="0"/>
          <w:szCs w:val="21"/>
        </w:rPr>
        <w:t>.2.</w:t>
      </w:r>
      <w:r>
        <w:rPr>
          <w:rFonts w:hint="eastAsia" w:ascii="宋体" w:hAnsi="宋体" w:cs="宋体"/>
          <w:bCs/>
          <w:kern w:val="0"/>
          <w:szCs w:val="21"/>
          <w:lang w:val="en-US" w:eastAsia="zh-CN"/>
        </w:rPr>
        <w:t>4</w:t>
      </w:r>
      <w:r>
        <w:rPr>
          <w:rFonts w:hint="eastAsia" w:ascii="宋体" w:hAnsi="宋体" w:cs="宋体"/>
          <w:bCs/>
          <w:kern w:val="0"/>
          <w:szCs w:val="21"/>
        </w:rPr>
        <w:t xml:space="preserve"> 乙方必须做好装运等过程中的环境保护，遵守国家和行业的有关规定。因违反规定而受到任何处罚的，乙方承担全部责任。在货物验收合格交付之前，因乙方原因对道路、周围环境及人身、财产造成损害的，乙方承担赔偿责任。</w:t>
      </w:r>
    </w:p>
    <w:p>
      <w:pPr>
        <w:spacing w:line="480" w:lineRule="exact"/>
        <w:ind w:firstLine="420" w:firstLineChars="200"/>
        <w:rPr>
          <w:rFonts w:ascii="宋体" w:hAnsi="宋体" w:cs="仿宋"/>
          <w:szCs w:val="21"/>
        </w:rPr>
      </w:pPr>
      <w:r>
        <w:rPr>
          <w:rFonts w:hint="eastAsia" w:ascii="宋体" w:hAnsi="宋体" w:cs="仿宋"/>
          <w:szCs w:val="21"/>
          <w:lang w:val="en-US" w:eastAsia="zh-CN"/>
        </w:rPr>
        <w:t>6</w:t>
      </w:r>
      <w:r>
        <w:rPr>
          <w:rFonts w:hint="eastAsia" w:ascii="宋体" w:hAnsi="宋体" w:cs="仿宋"/>
          <w:szCs w:val="21"/>
        </w:rPr>
        <w:t>.2.</w:t>
      </w:r>
      <w:r>
        <w:rPr>
          <w:rFonts w:hint="eastAsia" w:ascii="宋体" w:hAnsi="宋体" w:cs="仿宋"/>
          <w:szCs w:val="21"/>
          <w:lang w:val="en-US" w:eastAsia="zh-CN"/>
        </w:rPr>
        <w:t>5</w:t>
      </w:r>
      <w:r>
        <w:rPr>
          <w:rFonts w:hint="eastAsia" w:ascii="宋体" w:hAnsi="宋体" w:cs="仿宋"/>
          <w:szCs w:val="21"/>
        </w:rPr>
        <w:t xml:space="preserve"> 乙方按时足额支付因履行本合同</w:t>
      </w:r>
      <w:r>
        <w:rPr>
          <w:rFonts w:hint="eastAsia" w:ascii="宋体" w:hAnsi="宋体" w:cs="仿宋"/>
          <w:szCs w:val="21"/>
          <w:lang w:eastAsia="zh-CN"/>
        </w:rPr>
        <w:t>产生的</w:t>
      </w:r>
      <w:r>
        <w:rPr>
          <w:rFonts w:hint="eastAsia" w:ascii="宋体" w:hAnsi="宋体" w:cs="仿宋"/>
          <w:szCs w:val="21"/>
        </w:rPr>
        <w:t>其应付的民工工资</w:t>
      </w:r>
      <w:r>
        <w:rPr>
          <w:rFonts w:hint="eastAsia" w:ascii="宋体" w:hAnsi="宋体" w:cs="仿宋"/>
          <w:szCs w:val="21"/>
          <w:lang w:eastAsia="zh-CN"/>
        </w:rPr>
        <w:t>、</w:t>
      </w:r>
      <w:r>
        <w:rPr>
          <w:rFonts w:hint="eastAsia" w:ascii="宋体" w:hAnsi="宋体" w:cs="仿宋"/>
          <w:szCs w:val="21"/>
        </w:rPr>
        <w:t>运输队伍工资等。</w:t>
      </w:r>
    </w:p>
    <w:p>
      <w:pPr>
        <w:keepNext w:val="0"/>
        <w:keepLines w:val="0"/>
        <w:pageBreakBefore w:val="0"/>
        <w:kinsoku/>
        <w:wordWrap/>
        <w:overflowPunct/>
        <w:topLinePunct w:val="0"/>
        <w:autoSpaceDE w:val="0"/>
        <w:autoSpaceDN w:val="0"/>
        <w:bidi w:val="0"/>
        <w:adjustRightInd w:val="0"/>
        <w:spacing w:line="480" w:lineRule="exact"/>
        <w:ind w:firstLine="430" w:firstLineChars="205"/>
        <w:rPr>
          <w:rFonts w:hint="eastAsia" w:ascii="宋体" w:hAnsi="宋体"/>
          <w:szCs w:val="21"/>
        </w:rPr>
      </w:pPr>
      <w:r>
        <w:rPr>
          <w:rFonts w:hint="eastAsia" w:ascii="宋体" w:hAnsi="宋体"/>
          <w:szCs w:val="21"/>
          <w:lang w:val="en-US" w:eastAsia="zh-CN"/>
        </w:rPr>
        <w:t>6</w:t>
      </w:r>
      <w:r>
        <w:rPr>
          <w:rFonts w:hint="eastAsia" w:ascii="宋体" w:hAnsi="宋体"/>
          <w:szCs w:val="21"/>
        </w:rPr>
        <w:t>.2.</w:t>
      </w:r>
      <w:r>
        <w:rPr>
          <w:rFonts w:hint="eastAsia" w:ascii="宋体" w:hAnsi="宋体"/>
          <w:szCs w:val="21"/>
          <w:lang w:val="en-US" w:eastAsia="zh-CN"/>
        </w:rPr>
        <w:t>6</w:t>
      </w:r>
      <w:r>
        <w:rPr>
          <w:rFonts w:hint="eastAsia" w:ascii="宋体" w:hAnsi="宋体"/>
          <w:szCs w:val="21"/>
        </w:rPr>
        <w:t xml:space="preserve"> 乙方联系人姓名: </w:t>
      </w:r>
      <w:r>
        <w:rPr>
          <w:rFonts w:hint="eastAsia" w:ascii="宋体" w:hAnsi="宋体"/>
          <w:szCs w:val="21"/>
          <w:u w:val="single"/>
        </w:rPr>
        <w:t xml:space="preserve">      </w:t>
      </w:r>
      <w:r>
        <w:rPr>
          <w:rFonts w:hint="eastAsia" w:ascii="宋体" w:hAnsi="宋体"/>
          <w:szCs w:val="21"/>
        </w:rPr>
        <w:t xml:space="preserve">，身份证号: </w:t>
      </w:r>
      <w:r>
        <w:rPr>
          <w:rFonts w:hint="eastAsia" w:ascii="宋体" w:hAnsi="宋体"/>
          <w:szCs w:val="21"/>
          <w:u w:val="single"/>
        </w:rPr>
        <w:t xml:space="preserve">          </w:t>
      </w:r>
      <w:r>
        <w:rPr>
          <w:rFonts w:hint="eastAsia" w:ascii="宋体" w:hAnsi="宋体"/>
          <w:szCs w:val="21"/>
        </w:rPr>
        <w:t xml:space="preserve">，联系方式： </w:t>
      </w:r>
      <w:r>
        <w:rPr>
          <w:rFonts w:hint="eastAsia" w:ascii="宋体" w:hAnsi="宋体"/>
          <w:szCs w:val="21"/>
          <w:u w:val="single"/>
        </w:rPr>
        <w:t xml:space="preserve">                </w:t>
      </w:r>
      <w:r>
        <w:rPr>
          <w:rFonts w:hint="eastAsia" w:ascii="宋体" w:hAnsi="宋体"/>
          <w:szCs w:val="21"/>
        </w:rPr>
        <w:t>，负责本合同履行期间的货物供应事宜的具体对接工作。</w:t>
      </w:r>
    </w:p>
    <w:p>
      <w:pPr>
        <w:keepNext w:val="0"/>
        <w:keepLines w:val="0"/>
        <w:pageBreakBefore w:val="0"/>
        <w:kinsoku/>
        <w:wordWrap/>
        <w:overflowPunct/>
        <w:topLinePunct w:val="0"/>
        <w:autoSpaceDE w:val="0"/>
        <w:autoSpaceDN w:val="0"/>
        <w:bidi w:val="0"/>
        <w:adjustRightInd w:val="0"/>
        <w:spacing w:line="480" w:lineRule="exact"/>
        <w:ind w:firstLine="494" w:firstLineChars="205"/>
        <w:rPr>
          <w:rFonts w:hint="default" w:ascii="宋体" w:hAnsi="宋体" w:eastAsia="宋体" w:cs="Times New Roman"/>
          <w:b/>
          <w:bCs/>
          <w:sz w:val="24"/>
          <w:lang w:val="zh-CN"/>
        </w:rPr>
      </w:pPr>
      <w:r>
        <w:rPr>
          <w:rFonts w:hint="default" w:ascii="宋体" w:hAnsi="宋体" w:eastAsia="宋体" w:cs="Times New Roman"/>
          <w:b/>
          <w:bCs/>
          <w:sz w:val="24"/>
          <w:lang w:val="en-US" w:eastAsia="zh-CN"/>
        </w:rPr>
        <w:t>第</w:t>
      </w:r>
      <w:r>
        <w:rPr>
          <w:rFonts w:hint="eastAsia" w:ascii="宋体" w:hAnsi="宋体" w:cs="Times New Roman"/>
          <w:b/>
          <w:bCs/>
          <w:sz w:val="24"/>
          <w:lang w:val="en-US" w:eastAsia="zh-CN"/>
        </w:rPr>
        <w:t>七</w:t>
      </w:r>
      <w:r>
        <w:rPr>
          <w:rFonts w:hint="default" w:ascii="宋体" w:hAnsi="宋体" w:eastAsia="宋体" w:cs="Times New Roman"/>
          <w:b/>
          <w:bCs/>
          <w:sz w:val="24"/>
          <w:lang w:val="en-US" w:eastAsia="zh-CN"/>
        </w:rPr>
        <w:t xml:space="preserve">条 </w:t>
      </w:r>
      <w:r>
        <w:rPr>
          <w:rFonts w:hint="default" w:ascii="宋体" w:hAnsi="宋体" w:eastAsia="宋体" w:cs="Times New Roman"/>
          <w:b/>
          <w:bCs/>
          <w:sz w:val="24"/>
          <w:lang w:val="zh-CN"/>
        </w:rPr>
        <w:t>安全</w:t>
      </w:r>
      <w:r>
        <w:rPr>
          <w:rFonts w:hint="default" w:ascii="宋体" w:hAnsi="宋体" w:eastAsia="宋体" w:cs="Times New Roman"/>
          <w:b/>
          <w:bCs/>
          <w:sz w:val="24"/>
          <w:lang w:val="en-US" w:eastAsia="zh-CN"/>
        </w:rPr>
        <w:t>要求及</w:t>
      </w:r>
      <w:r>
        <w:rPr>
          <w:rFonts w:hint="default" w:ascii="宋体" w:hAnsi="宋体" w:eastAsia="宋体" w:cs="Times New Roman"/>
          <w:b/>
          <w:bCs/>
          <w:sz w:val="24"/>
          <w:lang w:val="zh-CN"/>
        </w:rPr>
        <w:t>责任</w:t>
      </w:r>
    </w:p>
    <w:p>
      <w:pPr>
        <w:autoSpaceDE w:val="0"/>
        <w:autoSpaceDN w:val="0"/>
        <w:adjustRightInd w:val="0"/>
        <w:spacing w:line="480" w:lineRule="exact"/>
        <w:ind w:firstLine="420" w:firstLineChars="200"/>
        <w:rPr>
          <w:rFonts w:hint="eastAsia" w:ascii="宋体" w:hAnsi="宋体" w:cs="仿宋"/>
          <w:szCs w:val="21"/>
        </w:rPr>
      </w:pPr>
      <w:r>
        <w:rPr>
          <w:rFonts w:hint="eastAsia" w:ascii="宋体" w:hAnsi="宋体" w:cs="仿宋"/>
          <w:szCs w:val="21"/>
        </w:rPr>
        <w:t>乙方承担货物运输及装卸过程中产生的一切安全责任。</w:t>
      </w:r>
    </w:p>
    <w:p>
      <w:pPr>
        <w:keepNext w:val="0"/>
        <w:keepLines w:val="0"/>
        <w:pageBreakBefore w:val="0"/>
        <w:kinsoku/>
        <w:wordWrap/>
        <w:overflowPunct/>
        <w:topLinePunct w:val="0"/>
        <w:autoSpaceDE w:val="0"/>
        <w:autoSpaceDN w:val="0"/>
        <w:bidi w:val="0"/>
        <w:adjustRightInd w:val="0"/>
        <w:spacing w:line="480" w:lineRule="exact"/>
        <w:ind w:firstLine="562" w:firstLineChars="200"/>
        <w:rPr>
          <w:rFonts w:hint="default" w:ascii="Times New Roman" w:hAnsi="Times New Roman" w:eastAsia="方正仿宋_GBK" w:cs="Times New Roman"/>
          <w:b/>
          <w:bCs/>
          <w:sz w:val="28"/>
          <w:szCs w:val="28"/>
          <w:lang w:val="zh-CN"/>
        </w:rPr>
      </w:pPr>
      <w:r>
        <w:rPr>
          <w:rFonts w:hint="default" w:ascii="Times New Roman" w:hAnsi="Times New Roman" w:eastAsia="方正仿宋_GBK" w:cs="Times New Roman"/>
          <w:b/>
          <w:bCs/>
          <w:sz w:val="28"/>
          <w:szCs w:val="28"/>
          <w:lang w:val="en-US" w:eastAsia="zh-CN"/>
        </w:rPr>
        <w:t>第</w:t>
      </w:r>
      <w:r>
        <w:rPr>
          <w:rFonts w:hint="eastAsia" w:ascii="Times New Roman" w:hAnsi="Times New Roman" w:eastAsia="方正仿宋_GBK" w:cs="Times New Roman"/>
          <w:b/>
          <w:bCs/>
          <w:sz w:val="28"/>
          <w:szCs w:val="28"/>
          <w:lang w:val="en-US" w:eastAsia="zh-CN"/>
        </w:rPr>
        <w:t>八</w:t>
      </w:r>
      <w:r>
        <w:rPr>
          <w:rFonts w:hint="default" w:ascii="Times New Roman" w:hAnsi="Times New Roman" w:eastAsia="方正仿宋_GBK" w:cs="Times New Roman"/>
          <w:b/>
          <w:bCs/>
          <w:sz w:val="28"/>
          <w:szCs w:val="28"/>
          <w:lang w:val="en-US" w:eastAsia="zh-CN"/>
        </w:rPr>
        <w:t xml:space="preserve">条 </w:t>
      </w:r>
      <w:r>
        <w:rPr>
          <w:rFonts w:hint="default" w:ascii="Times New Roman" w:hAnsi="Times New Roman" w:eastAsia="方正仿宋_GBK" w:cs="Times New Roman"/>
          <w:b/>
          <w:bCs/>
          <w:sz w:val="28"/>
          <w:szCs w:val="28"/>
          <w:lang w:val="zh-CN"/>
        </w:rPr>
        <w:t>违约责任</w:t>
      </w:r>
    </w:p>
    <w:p>
      <w:pPr>
        <w:spacing w:line="480" w:lineRule="exact"/>
        <w:ind w:firstLine="420" w:firstLineChars="200"/>
        <w:rPr>
          <w:rFonts w:ascii="宋体" w:hAnsi="宋体" w:cs="仿宋"/>
          <w:szCs w:val="21"/>
        </w:rPr>
      </w:pPr>
      <w:r>
        <w:rPr>
          <w:rFonts w:hint="eastAsia" w:ascii="宋体" w:hAnsi="宋体" w:cs="仿宋"/>
          <w:szCs w:val="21"/>
          <w:lang w:val="en-US" w:eastAsia="zh-CN"/>
        </w:rPr>
        <w:t>8</w:t>
      </w:r>
      <w:r>
        <w:rPr>
          <w:rFonts w:hint="eastAsia" w:ascii="宋体" w:hAnsi="宋体" w:cs="仿宋"/>
          <w:szCs w:val="21"/>
        </w:rPr>
        <w:t>.1甲方未按合同约定支付已供合格货款时，乙方有权要求甲方对应付而未付部分价款按同期全国银行间同业拆借中心公布的贷款市场报价利率向乙方支付利息。</w:t>
      </w:r>
    </w:p>
    <w:p>
      <w:pPr>
        <w:spacing w:line="480" w:lineRule="exact"/>
        <w:ind w:firstLine="420" w:firstLineChars="200"/>
        <w:rPr>
          <w:rFonts w:hint="eastAsia" w:ascii="宋体" w:hAnsi="宋体" w:cs="仿宋"/>
          <w:szCs w:val="21"/>
        </w:rPr>
      </w:pPr>
      <w:r>
        <w:rPr>
          <w:rFonts w:hint="eastAsia" w:ascii="宋体" w:hAnsi="宋体" w:cs="仿宋"/>
          <w:szCs w:val="21"/>
          <w:lang w:val="en-US" w:eastAsia="zh-CN"/>
        </w:rPr>
        <w:t>8</w:t>
      </w:r>
      <w:r>
        <w:rPr>
          <w:rFonts w:hint="eastAsia" w:ascii="宋体" w:hAnsi="宋体" w:cs="仿宋"/>
          <w:szCs w:val="21"/>
        </w:rPr>
        <w:t>.2乙方未按合同约定按量、按时交货时，每</w:t>
      </w:r>
      <w:r>
        <w:rPr>
          <w:rFonts w:hint="eastAsia" w:ascii="宋体" w:hAnsi="宋体" w:cs="仿宋"/>
          <w:szCs w:val="21"/>
          <w:lang w:eastAsia="zh-CN"/>
        </w:rPr>
        <w:t>延迟一天</w:t>
      </w:r>
      <w:r>
        <w:rPr>
          <w:rFonts w:hint="eastAsia" w:ascii="宋体" w:hAnsi="宋体" w:cs="仿宋"/>
          <w:szCs w:val="21"/>
        </w:rPr>
        <w:t>，甲方有权从履约保证金或结算价款中扣除人民币</w:t>
      </w:r>
      <w:r>
        <w:rPr>
          <w:rFonts w:hint="eastAsia" w:ascii="宋体" w:hAnsi="宋体" w:cs="仿宋"/>
          <w:szCs w:val="21"/>
          <w:lang w:val="en-US" w:eastAsia="zh-CN"/>
        </w:rPr>
        <w:t>5000</w:t>
      </w:r>
      <w:r>
        <w:rPr>
          <w:rFonts w:hint="eastAsia" w:ascii="宋体" w:hAnsi="宋体" w:cs="仿宋"/>
          <w:szCs w:val="21"/>
        </w:rPr>
        <w:t>元作为违约金，并由乙方承担因供货不到位所造成甲方窝工及工期延误的损失。</w:t>
      </w:r>
      <w:r>
        <w:rPr>
          <w:rFonts w:hint="eastAsia" w:ascii="宋体" w:hAnsi="宋体" w:eastAsia="宋体" w:cs="仿宋"/>
          <w:sz w:val="21"/>
          <w:szCs w:val="21"/>
        </w:rPr>
        <w:t>若乙方延迟交货时间</w:t>
      </w:r>
      <w:r>
        <w:rPr>
          <w:rFonts w:hint="eastAsia" w:ascii="宋体" w:hAnsi="宋体" w:eastAsia="宋体" w:cs="仿宋"/>
          <w:sz w:val="21"/>
          <w:szCs w:val="21"/>
          <w:lang w:eastAsia="zh-CN"/>
        </w:rPr>
        <w:t>累计</w:t>
      </w:r>
      <w:r>
        <w:rPr>
          <w:rFonts w:hint="eastAsia" w:ascii="宋体" w:hAnsi="宋体" w:eastAsia="宋体" w:cs="仿宋"/>
          <w:sz w:val="21"/>
          <w:szCs w:val="21"/>
        </w:rPr>
        <w:t>超过3天（含3天），甲方有权向第三方单位采购，</w:t>
      </w:r>
      <w:r>
        <w:rPr>
          <w:rFonts w:hint="eastAsia" w:ascii="宋体" w:hAnsi="宋体" w:eastAsia="宋体" w:cs="仿宋"/>
          <w:sz w:val="21"/>
          <w:szCs w:val="21"/>
          <w:lang w:val="en-US" w:eastAsia="zh-CN"/>
        </w:rPr>
        <w:t>且</w:t>
      </w:r>
      <w:r>
        <w:rPr>
          <w:rFonts w:hint="eastAsia" w:ascii="宋体" w:hAnsi="宋体" w:cs="仿宋"/>
          <w:szCs w:val="21"/>
        </w:rPr>
        <w:t>甲方有权单方面解除合同，乙方应按</w:t>
      </w:r>
      <w:r>
        <w:rPr>
          <w:rFonts w:hint="eastAsia" w:ascii="宋体" w:hAnsi="宋体" w:cs="仿宋"/>
          <w:szCs w:val="21"/>
          <w:lang w:val="zh-CN"/>
        </w:rPr>
        <w:t>合同</w:t>
      </w:r>
      <w:r>
        <w:rPr>
          <w:rFonts w:hint="eastAsia" w:ascii="宋体" w:hAnsi="宋体" w:cs="仿宋"/>
          <w:szCs w:val="21"/>
        </w:rPr>
        <w:t>暂定</w:t>
      </w:r>
      <w:r>
        <w:rPr>
          <w:rFonts w:hint="eastAsia" w:ascii="宋体" w:hAnsi="宋体" w:cs="仿宋"/>
          <w:szCs w:val="21"/>
          <w:lang w:val="zh-CN"/>
        </w:rPr>
        <w:t>总价的10%</w:t>
      </w:r>
      <w:r>
        <w:rPr>
          <w:rFonts w:hint="eastAsia" w:ascii="宋体" w:hAnsi="宋体" w:cs="仿宋"/>
          <w:szCs w:val="21"/>
        </w:rPr>
        <w:t>向甲方支付违约金，并赔偿由此给甲方造成的一切损失。</w:t>
      </w:r>
    </w:p>
    <w:p>
      <w:pPr>
        <w:spacing w:line="480" w:lineRule="exact"/>
        <w:ind w:firstLine="420" w:firstLineChars="200"/>
        <w:rPr>
          <w:rFonts w:hint="eastAsia" w:ascii="宋体" w:hAnsi="宋体" w:eastAsia="宋体" w:cs="仿宋"/>
          <w:szCs w:val="21"/>
          <w:lang w:eastAsia="zh-CN"/>
        </w:rPr>
      </w:pPr>
      <w:r>
        <w:rPr>
          <w:rFonts w:hint="eastAsia" w:ascii="宋体" w:hAnsi="宋体" w:cs="仿宋"/>
          <w:szCs w:val="21"/>
          <w:lang w:val="en-US" w:eastAsia="zh-CN"/>
        </w:rPr>
        <w:t>8</w:t>
      </w:r>
      <w:r>
        <w:rPr>
          <w:rFonts w:hint="eastAsia" w:ascii="宋体" w:hAnsi="宋体" w:cs="仿宋"/>
          <w:szCs w:val="21"/>
        </w:rPr>
        <w:t>.3 乙方所供产品质量未达到本合同约定的质量要求时，乙方应无条件退换至合格，因此而逾期交货的，乙方应按本条</w:t>
      </w:r>
      <w:r>
        <w:rPr>
          <w:rFonts w:hint="eastAsia" w:ascii="宋体" w:hAnsi="宋体" w:cs="仿宋"/>
          <w:szCs w:val="21"/>
          <w:lang w:val="en-US" w:eastAsia="zh-CN"/>
        </w:rPr>
        <w:t>9.2条</w:t>
      </w:r>
      <w:r>
        <w:rPr>
          <w:rFonts w:hint="eastAsia" w:ascii="宋体" w:hAnsi="宋体" w:cs="仿宋"/>
          <w:szCs w:val="21"/>
        </w:rPr>
        <w:t>约定承担违约责任，赔偿甲方因此遭受的一切损失</w:t>
      </w:r>
      <w:r>
        <w:rPr>
          <w:rFonts w:hint="eastAsia" w:ascii="宋体" w:hAnsi="宋体" w:cs="仿宋"/>
          <w:szCs w:val="21"/>
          <w:lang w:eastAsia="zh-CN"/>
        </w:rPr>
        <w:t>，</w:t>
      </w:r>
      <w:r>
        <w:rPr>
          <w:rFonts w:hint="eastAsia" w:ascii="宋体" w:hAnsi="宋体" w:cs="仿宋"/>
          <w:szCs w:val="21"/>
        </w:rPr>
        <w:t>还应承担处置不合格材料的所有费用和因此发生的有关部门对该项目的所有罚款等</w:t>
      </w:r>
      <w:r>
        <w:rPr>
          <w:rFonts w:hint="eastAsia" w:ascii="宋体" w:hAnsi="宋体" w:cs="仿宋"/>
          <w:szCs w:val="21"/>
          <w:lang w:eastAsia="zh-CN"/>
        </w:rPr>
        <w:t>。</w:t>
      </w:r>
      <w:r>
        <w:rPr>
          <w:rFonts w:hint="eastAsia" w:ascii="宋体" w:hAnsi="宋体" w:cs="仿宋"/>
          <w:szCs w:val="21"/>
        </w:rPr>
        <w:t>若经乙方退换两次以上（含两次）后仍存在质量问题，视为乙方不能交货</w:t>
      </w:r>
      <w:r>
        <w:rPr>
          <w:rFonts w:hint="eastAsia" w:ascii="宋体" w:hAnsi="宋体" w:cs="仿宋"/>
          <w:szCs w:val="21"/>
          <w:lang w:eastAsia="zh-CN"/>
        </w:rPr>
        <w:t>，则</w:t>
      </w:r>
      <w:r>
        <w:rPr>
          <w:rFonts w:hint="eastAsia" w:ascii="宋体" w:hAnsi="宋体" w:cs="仿宋"/>
          <w:szCs w:val="21"/>
        </w:rPr>
        <w:t>甲方有权单方面解除合同，乙方应按合同暂定总价款的10%向甲方支付违约金，并赔偿甲方因此造成的一切损失</w:t>
      </w:r>
      <w:r>
        <w:rPr>
          <w:rFonts w:hint="eastAsia" w:ascii="宋体" w:hAnsi="宋体" w:cs="仿宋"/>
          <w:szCs w:val="21"/>
          <w:lang w:eastAsia="zh-CN"/>
        </w:rPr>
        <w:t>，</w:t>
      </w:r>
      <w:r>
        <w:rPr>
          <w:rFonts w:hint="eastAsia" w:ascii="宋体" w:hAnsi="宋体" w:cs="仿宋"/>
          <w:szCs w:val="21"/>
        </w:rPr>
        <w:t>包括但不限于甲方对第三方承担的赔偿费用、诉讼费、仲裁费、律师费等费用。</w:t>
      </w:r>
    </w:p>
    <w:p>
      <w:pPr>
        <w:spacing w:line="480" w:lineRule="exact"/>
        <w:ind w:firstLine="420" w:firstLineChars="200"/>
        <w:rPr>
          <w:rFonts w:ascii="宋体" w:hAnsi="宋体" w:cs="仿宋"/>
          <w:szCs w:val="21"/>
        </w:rPr>
      </w:pPr>
      <w:r>
        <w:rPr>
          <w:rFonts w:hint="eastAsia" w:ascii="宋体" w:hAnsi="宋体" w:cs="仿宋"/>
          <w:szCs w:val="21"/>
          <w:lang w:val="en-US" w:eastAsia="zh-CN"/>
        </w:rPr>
        <w:t>8</w:t>
      </w:r>
      <w:r>
        <w:rPr>
          <w:rFonts w:hint="eastAsia" w:ascii="宋体" w:hAnsi="宋体" w:cs="仿宋"/>
          <w:szCs w:val="21"/>
        </w:rPr>
        <w:t>.4 因乙方原因导致甲方工地不能正常施工时，甲方有权</w:t>
      </w:r>
      <w:r>
        <w:rPr>
          <w:rFonts w:hint="eastAsia" w:ascii="宋体" w:hAnsi="宋体" w:cs="仿宋"/>
          <w:szCs w:val="21"/>
          <w:lang w:eastAsia="zh-CN"/>
        </w:rPr>
        <w:t>要求乙方支付</w:t>
      </w:r>
      <w:r>
        <w:rPr>
          <w:rFonts w:hint="eastAsia" w:ascii="宋体" w:hAnsi="宋体" w:cs="仿宋"/>
          <w:szCs w:val="21"/>
        </w:rPr>
        <w:t>人民币</w:t>
      </w:r>
      <w:r>
        <w:rPr>
          <w:rFonts w:hint="eastAsia" w:ascii="宋体" w:hAnsi="宋体" w:cs="仿宋"/>
          <w:szCs w:val="21"/>
          <w:lang w:val="en-US" w:eastAsia="zh-CN"/>
        </w:rPr>
        <w:t>5000</w:t>
      </w:r>
      <w:r>
        <w:rPr>
          <w:rFonts w:hint="eastAsia" w:ascii="宋体" w:hAnsi="宋体" w:cs="仿宋"/>
          <w:szCs w:val="21"/>
        </w:rPr>
        <w:t>元</w:t>
      </w:r>
      <w:r>
        <w:rPr>
          <w:rFonts w:hint="eastAsia" w:ascii="宋体" w:hAnsi="宋体" w:cs="仿宋"/>
          <w:szCs w:val="21"/>
          <w:lang w:eastAsia="zh-CN"/>
        </w:rPr>
        <w:t>的</w:t>
      </w:r>
      <w:r>
        <w:rPr>
          <w:rFonts w:hint="eastAsia" w:ascii="宋体" w:hAnsi="宋体" w:cs="仿宋"/>
          <w:szCs w:val="21"/>
        </w:rPr>
        <w:t>违约金，乙方</w:t>
      </w:r>
      <w:r>
        <w:rPr>
          <w:rFonts w:hint="eastAsia" w:ascii="宋体" w:hAnsi="宋体" w:cs="仿宋"/>
          <w:szCs w:val="21"/>
          <w:lang w:eastAsia="zh-CN"/>
        </w:rPr>
        <w:t>还应</w:t>
      </w:r>
      <w:r>
        <w:rPr>
          <w:rFonts w:hint="eastAsia" w:ascii="宋体" w:hAnsi="宋体" w:cs="仿宋"/>
          <w:szCs w:val="21"/>
        </w:rPr>
        <w:t>承担因此造成的其他一切损失及责任；情节严重的，甲方有权单方面解除合同。</w:t>
      </w:r>
    </w:p>
    <w:p>
      <w:pPr>
        <w:spacing w:line="480" w:lineRule="exact"/>
        <w:ind w:firstLine="420" w:firstLineChars="200"/>
        <w:rPr>
          <w:rFonts w:ascii="宋体" w:hAnsi="宋体" w:cs="仿宋"/>
          <w:szCs w:val="21"/>
        </w:rPr>
      </w:pPr>
      <w:r>
        <w:rPr>
          <w:rFonts w:hint="eastAsia" w:ascii="宋体" w:hAnsi="宋体" w:cs="仿宋"/>
          <w:szCs w:val="21"/>
          <w:lang w:val="en-US" w:eastAsia="zh-CN"/>
        </w:rPr>
        <w:t>8</w:t>
      </w:r>
      <w:r>
        <w:rPr>
          <w:rFonts w:hint="eastAsia" w:ascii="宋体" w:hAnsi="宋体" w:cs="仿宋"/>
          <w:szCs w:val="21"/>
        </w:rPr>
        <w:t>.5 乙方转包或违法分包时，甲方有权单方面解除合同，乙方应按合同暂定总价款的10%向甲方支付违约金，并赔偿甲方因此造成的一切损失。</w:t>
      </w:r>
    </w:p>
    <w:p>
      <w:pPr>
        <w:spacing w:line="480" w:lineRule="exact"/>
        <w:ind w:firstLine="420" w:firstLineChars="200"/>
        <w:rPr>
          <w:rFonts w:ascii="宋体" w:hAnsi="宋体" w:cs="仿宋"/>
          <w:szCs w:val="21"/>
        </w:rPr>
      </w:pPr>
      <w:r>
        <w:rPr>
          <w:rFonts w:hint="eastAsia" w:ascii="宋体" w:hAnsi="宋体" w:cs="仿宋"/>
          <w:szCs w:val="21"/>
          <w:lang w:val="en-US" w:eastAsia="zh-CN"/>
        </w:rPr>
        <w:t>8</w:t>
      </w:r>
      <w:r>
        <w:rPr>
          <w:rFonts w:hint="eastAsia" w:ascii="宋体" w:hAnsi="宋体" w:cs="仿宋"/>
          <w:szCs w:val="21"/>
        </w:rPr>
        <w:t>.6 乙方未按时足额支付因履行本合同其应付的民工工资</w:t>
      </w:r>
      <w:r>
        <w:rPr>
          <w:rFonts w:hint="eastAsia" w:ascii="宋体" w:hAnsi="宋体" w:cs="仿宋"/>
          <w:szCs w:val="21"/>
          <w:lang w:eastAsia="zh-CN"/>
        </w:rPr>
        <w:t>、</w:t>
      </w:r>
      <w:r>
        <w:rPr>
          <w:rFonts w:hint="eastAsia" w:ascii="宋体" w:hAnsi="宋体" w:cs="仿宋"/>
          <w:szCs w:val="21"/>
        </w:rPr>
        <w:t>运输队伍工资等时，甲方有权代为支付乙方所拖欠的民工工资</w:t>
      </w:r>
      <w:r>
        <w:rPr>
          <w:rFonts w:hint="eastAsia" w:ascii="宋体" w:hAnsi="宋体" w:cs="仿宋"/>
          <w:szCs w:val="21"/>
          <w:lang w:eastAsia="zh-CN"/>
        </w:rPr>
        <w:t>、</w:t>
      </w:r>
      <w:r>
        <w:rPr>
          <w:rFonts w:hint="eastAsia" w:ascii="宋体" w:hAnsi="宋体" w:cs="仿宋"/>
          <w:szCs w:val="21"/>
        </w:rPr>
        <w:t>运输</w:t>
      </w:r>
      <w:r>
        <w:rPr>
          <w:rFonts w:hint="eastAsia" w:ascii="宋体" w:hAnsi="宋体" w:cs="仿宋"/>
          <w:szCs w:val="21"/>
          <w:lang w:eastAsia="zh-CN"/>
        </w:rPr>
        <w:t>费</w:t>
      </w:r>
      <w:r>
        <w:rPr>
          <w:rFonts w:hint="eastAsia" w:ascii="宋体" w:hAnsi="宋体" w:cs="仿宋"/>
          <w:szCs w:val="21"/>
        </w:rPr>
        <w:t>等，乙方须无条件配合，代为支付款项全额从乙方结算价款或履约保证金中予以扣除。</w:t>
      </w:r>
    </w:p>
    <w:p>
      <w:pPr>
        <w:spacing w:line="480" w:lineRule="exact"/>
        <w:ind w:firstLine="420" w:firstLineChars="200"/>
        <w:rPr>
          <w:rFonts w:ascii="宋体" w:hAnsi="宋体" w:cs="仿宋"/>
          <w:szCs w:val="21"/>
        </w:rPr>
      </w:pPr>
      <w:r>
        <w:rPr>
          <w:rFonts w:hint="eastAsia" w:ascii="宋体" w:hAnsi="宋体" w:cs="仿宋"/>
          <w:szCs w:val="21"/>
          <w:lang w:val="en-US" w:eastAsia="zh-CN"/>
        </w:rPr>
        <w:t>9</w:t>
      </w:r>
      <w:r>
        <w:rPr>
          <w:rFonts w:hint="eastAsia" w:ascii="宋体" w:hAnsi="宋体" w:cs="仿宋"/>
          <w:szCs w:val="21"/>
        </w:rPr>
        <w:t>.7 乙方发生其他的违约情形时，所造成的损失概由乙方负责。且甲方有权对其每次违约情形</w:t>
      </w:r>
      <w:r>
        <w:rPr>
          <w:rFonts w:hint="eastAsia" w:ascii="宋体" w:hAnsi="宋体" w:cs="仿宋"/>
          <w:szCs w:val="21"/>
          <w:lang w:eastAsia="zh-CN"/>
        </w:rPr>
        <w:t>要求乙方支付</w:t>
      </w:r>
      <w:r>
        <w:rPr>
          <w:rFonts w:hint="eastAsia" w:ascii="宋体" w:hAnsi="宋体" w:cs="仿宋"/>
          <w:szCs w:val="21"/>
        </w:rPr>
        <w:t>人民币</w:t>
      </w:r>
      <w:r>
        <w:rPr>
          <w:rFonts w:hint="eastAsia" w:ascii="宋体" w:hAnsi="宋体" w:cs="仿宋"/>
          <w:szCs w:val="21"/>
          <w:lang w:val="en-US" w:eastAsia="zh-CN"/>
        </w:rPr>
        <w:t>5000</w:t>
      </w:r>
      <w:r>
        <w:rPr>
          <w:rFonts w:hint="eastAsia" w:ascii="宋体" w:hAnsi="宋体" w:cs="仿宋"/>
          <w:szCs w:val="21"/>
        </w:rPr>
        <w:t>元的</w:t>
      </w:r>
      <w:r>
        <w:rPr>
          <w:rFonts w:hint="eastAsia" w:ascii="宋体" w:hAnsi="宋体" w:cs="仿宋"/>
          <w:szCs w:val="21"/>
          <w:lang w:eastAsia="zh-CN"/>
        </w:rPr>
        <w:t>违约金</w:t>
      </w:r>
      <w:r>
        <w:rPr>
          <w:rFonts w:hint="eastAsia" w:ascii="宋体" w:hAnsi="宋体" w:cs="仿宋"/>
          <w:szCs w:val="21"/>
        </w:rPr>
        <w:t>；情节严重的，甲方有权单方面解除合同。</w:t>
      </w:r>
    </w:p>
    <w:p>
      <w:pPr>
        <w:spacing w:line="480" w:lineRule="exact"/>
        <w:ind w:firstLine="420" w:firstLineChars="200"/>
        <w:rPr>
          <w:rFonts w:ascii="宋体" w:hAnsi="宋体" w:cs="仿宋"/>
          <w:szCs w:val="21"/>
          <w:lang w:val="zh-CN"/>
        </w:rPr>
      </w:pPr>
      <w:r>
        <w:rPr>
          <w:rFonts w:hint="eastAsia" w:ascii="宋体" w:hAnsi="宋体" w:cs="仿宋"/>
          <w:szCs w:val="21"/>
          <w:lang w:val="en-US" w:eastAsia="zh-CN"/>
        </w:rPr>
        <w:t>8</w:t>
      </w:r>
      <w:r>
        <w:rPr>
          <w:rFonts w:hint="eastAsia" w:ascii="宋体" w:hAnsi="宋体" w:cs="仿宋"/>
          <w:szCs w:val="21"/>
        </w:rPr>
        <w:t>.8 因乙方未办理为执行本合同而投入的机具设备和运输工具的财产保险、人身险、材料运输险及第三方责任险等，由此所造成的一切损失均由乙方承担。</w:t>
      </w:r>
    </w:p>
    <w:p>
      <w:pPr>
        <w:spacing w:line="480" w:lineRule="exact"/>
        <w:ind w:firstLine="420" w:firstLineChars="200"/>
        <w:rPr>
          <w:rFonts w:ascii="宋体" w:hAnsi="宋体" w:cs="仿宋"/>
          <w:b/>
          <w:szCs w:val="21"/>
        </w:rPr>
      </w:pPr>
      <w:r>
        <w:rPr>
          <w:rFonts w:hint="eastAsia" w:ascii="宋体" w:hAnsi="宋体" w:cs="仿宋"/>
          <w:szCs w:val="21"/>
          <w:lang w:val="en-US" w:eastAsia="zh-CN"/>
        </w:rPr>
        <w:t>8</w:t>
      </w:r>
      <w:r>
        <w:rPr>
          <w:rFonts w:hint="eastAsia" w:ascii="宋体" w:hAnsi="宋体" w:cs="仿宋"/>
          <w:szCs w:val="21"/>
        </w:rPr>
        <w:t>.9 甲方有权将违约金直接从乙方结算价款中扣除，不足部分乙方应予以补足。</w:t>
      </w:r>
    </w:p>
    <w:p>
      <w:pPr>
        <w:keepNext w:val="0"/>
        <w:keepLines w:val="0"/>
        <w:pageBreakBefore w:val="0"/>
        <w:widowControl w:val="0"/>
        <w:kinsoku/>
        <w:wordWrap/>
        <w:overflowPunct/>
        <w:topLinePunct w:val="0"/>
        <w:autoSpaceDE w:val="0"/>
        <w:autoSpaceDN w:val="0"/>
        <w:bidi w:val="0"/>
        <w:adjustRightInd w:val="0"/>
        <w:snapToGrid/>
        <w:spacing w:line="480" w:lineRule="exact"/>
        <w:ind w:firstLine="482" w:firstLineChars="200"/>
        <w:textAlignment w:val="auto"/>
        <w:rPr>
          <w:rFonts w:ascii="宋体" w:hAnsi="宋体"/>
          <w:b/>
          <w:bCs/>
          <w:sz w:val="24"/>
        </w:rPr>
      </w:pPr>
      <w:r>
        <w:rPr>
          <w:rFonts w:hint="eastAsia" w:ascii="宋体" w:hAnsi="宋体"/>
          <w:b/>
          <w:bCs/>
          <w:sz w:val="24"/>
        </w:rPr>
        <w:t>第</w:t>
      </w:r>
      <w:r>
        <w:rPr>
          <w:rFonts w:hint="eastAsia" w:ascii="宋体" w:hAnsi="宋体"/>
          <w:b/>
          <w:bCs/>
          <w:sz w:val="24"/>
          <w:lang w:val="en-US" w:eastAsia="zh-CN"/>
        </w:rPr>
        <w:t>九</w:t>
      </w:r>
      <w:r>
        <w:rPr>
          <w:rFonts w:hint="eastAsia" w:ascii="宋体" w:hAnsi="宋体"/>
          <w:b/>
          <w:bCs/>
          <w:sz w:val="24"/>
        </w:rPr>
        <w:t>条  合同解除</w:t>
      </w:r>
    </w:p>
    <w:p>
      <w:pPr>
        <w:spacing w:line="480" w:lineRule="exact"/>
        <w:ind w:firstLine="420" w:firstLineChars="200"/>
        <w:rPr>
          <w:rFonts w:hint="eastAsia" w:ascii="宋体" w:hAnsi="宋体" w:eastAsia="宋体" w:cs="宋体"/>
          <w:szCs w:val="21"/>
          <w:lang w:val="en-US" w:eastAsia="zh-CN"/>
        </w:rPr>
      </w:pPr>
      <w:r>
        <w:rPr>
          <w:rFonts w:hint="eastAsia" w:ascii="宋体" w:hAnsi="宋体" w:cs="宋体"/>
          <w:szCs w:val="21"/>
          <w:lang w:val="en-US" w:eastAsia="zh-CN"/>
        </w:rPr>
        <w:t>9</w:t>
      </w:r>
      <w:r>
        <w:rPr>
          <w:rFonts w:hint="eastAsia" w:ascii="宋体" w:hAnsi="宋体" w:eastAsia="宋体" w:cs="宋体"/>
          <w:szCs w:val="21"/>
          <w:lang w:val="en-US" w:eastAsia="zh-CN"/>
        </w:rPr>
        <w:t>.1 甲、乙双方协商一致，可以解除合同；</w:t>
      </w:r>
    </w:p>
    <w:p>
      <w:pPr>
        <w:spacing w:line="480" w:lineRule="exact"/>
        <w:ind w:firstLine="420" w:firstLineChars="200"/>
        <w:rPr>
          <w:rFonts w:hint="eastAsia" w:ascii="宋体" w:hAnsi="宋体" w:eastAsia="宋体" w:cs="宋体"/>
          <w:szCs w:val="21"/>
          <w:lang w:val="en-US" w:eastAsia="zh-CN"/>
        </w:rPr>
      </w:pPr>
      <w:r>
        <w:rPr>
          <w:rFonts w:hint="eastAsia" w:ascii="宋体" w:hAnsi="宋体" w:cs="宋体"/>
          <w:szCs w:val="21"/>
          <w:lang w:val="en-US" w:eastAsia="zh-CN"/>
        </w:rPr>
        <w:t>9</w:t>
      </w:r>
      <w:r>
        <w:rPr>
          <w:rFonts w:hint="eastAsia" w:ascii="宋体" w:hAnsi="宋体" w:eastAsia="宋体" w:cs="宋体"/>
          <w:szCs w:val="21"/>
          <w:lang w:val="en-US" w:eastAsia="zh-CN"/>
        </w:rPr>
        <w:t>.2 因客观原因或不可抗力致使合同无法履行或继续履行会对一方造成重大损失的，经双方协商一致可以解除合同；</w:t>
      </w:r>
    </w:p>
    <w:p>
      <w:pPr>
        <w:spacing w:line="480" w:lineRule="exact"/>
        <w:ind w:firstLine="420" w:firstLineChars="200"/>
        <w:rPr>
          <w:rFonts w:hint="eastAsia" w:ascii="宋体" w:hAnsi="宋体" w:eastAsia="宋体" w:cs="宋体"/>
          <w:szCs w:val="21"/>
          <w:lang w:val="en-US" w:eastAsia="zh-CN"/>
        </w:rPr>
      </w:pPr>
      <w:r>
        <w:rPr>
          <w:rFonts w:hint="eastAsia" w:ascii="宋体" w:hAnsi="宋体" w:cs="宋体"/>
          <w:szCs w:val="21"/>
          <w:lang w:val="en-US" w:eastAsia="zh-CN"/>
        </w:rPr>
        <w:t>9</w:t>
      </w:r>
      <w:r>
        <w:rPr>
          <w:rFonts w:hint="eastAsia" w:ascii="宋体" w:hAnsi="宋体" w:eastAsia="宋体" w:cs="宋体"/>
          <w:szCs w:val="21"/>
          <w:lang w:val="en-US" w:eastAsia="zh-CN"/>
        </w:rPr>
        <w:t>.3 乙方出现管理问题，甲方有权单方面解除合同；</w:t>
      </w:r>
    </w:p>
    <w:p>
      <w:pPr>
        <w:spacing w:line="480" w:lineRule="exact"/>
        <w:ind w:firstLine="420" w:firstLineChars="200"/>
        <w:rPr>
          <w:rFonts w:hint="eastAsia" w:ascii="宋体" w:hAnsi="宋体" w:eastAsia="宋体" w:cs="宋体"/>
          <w:szCs w:val="21"/>
          <w:lang w:val="en-US" w:eastAsia="zh-CN"/>
        </w:rPr>
      </w:pPr>
      <w:r>
        <w:rPr>
          <w:rFonts w:hint="eastAsia" w:ascii="宋体" w:hAnsi="宋体" w:cs="宋体"/>
          <w:szCs w:val="21"/>
          <w:lang w:val="en-US" w:eastAsia="zh-CN"/>
        </w:rPr>
        <w:t>9</w:t>
      </w:r>
      <w:r>
        <w:rPr>
          <w:rFonts w:hint="eastAsia" w:ascii="宋体" w:hAnsi="宋体" w:eastAsia="宋体" w:cs="宋体"/>
          <w:szCs w:val="21"/>
          <w:lang w:val="en-US" w:eastAsia="zh-CN"/>
        </w:rPr>
        <w:t>.4 根据本合同其他条款约定可以解除合同；</w:t>
      </w:r>
    </w:p>
    <w:p>
      <w:pPr>
        <w:spacing w:line="480" w:lineRule="exact"/>
        <w:ind w:firstLine="420" w:firstLineChars="200"/>
        <w:rPr>
          <w:rFonts w:hint="eastAsia" w:ascii="宋体" w:hAnsi="宋体" w:eastAsia="宋体" w:cs="宋体"/>
          <w:szCs w:val="21"/>
          <w:lang w:val="en-US" w:eastAsia="zh-CN"/>
        </w:rPr>
      </w:pPr>
      <w:r>
        <w:rPr>
          <w:rFonts w:hint="eastAsia" w:ascii="宋体" w:hAnsi="宋体" w:cs="宋体"/>
          <w:szCs w:val="21"/>
          <w:lang w:val="en-US" w:eastAsia="zh-CN"/>
        </w:rPr>
        <w:t>9</w:t>
      </w:r>
      <w:r>
        <w:rPr>
          <w:rFonts w:hint="eastAsia" w:ascii="宋体" w:hAnsi="宋体" w:eastAsia="宋体" w:cs="宋体"/>
          <w:szCs w:val="21"/>
          <w:lang w:val="en-US" w:eastAsia="zh-CN"/>
        </w:rPr>
        <w:t>.5 合同解除后，尚未履行的不再履行，有过错的一方应当赔偿因合同解除给对方造成的损失。</w:t>
      </w:r>
    </w:p>
    <w:p>
      <w:pPr>
        <w:keepNext w:val="0"/>
        <w:keepLines w:val="0"/>
        <w:pageBreakBefore w:val="0"/>
        <w:widowControl w:val="0"/>
        <w:kinsoku/>
        <w:wordWrap/>
        <w:overflowPunct/>
        <w:topLinePunct w:val="0"/>
        <w:autoSpaceDE w:val="0"/>
        <w:autoSpaceDN w:val="0"/>
        <w:bidi w:val="0"/>
        <w:adjustRightInd w:val="0"/>
        <w:snapToGrid/>
        <w:spacing w:line="480" w:lineRule="exact"/>
        <w:ind w:firstLine="482" w:firstLineChars="200"/>
        <w:textAlignment w:val="auto"/>
        <w:rPr>
          <w:rFonts w:ascii="宋体" w:hAnsi="宋体"/>
          <w:b/>
          <w:bCs/>
          <w:sz w:val="24"/>
        </w:rPr>
      </w:pPr>
      <w:r>
        <w:rPr>
          <w:rFonts w:hint="eastAsia" w:ascii="宋体" w:hAnsi="宋体"/>
          <w:b/>
          <w:bCs/>
          <w:sz w:val="24"/>
        </w:rPr>
        <w:t>第</w:t>
      </w:r>
      <w:r>
        <w:rPr>
          <w:rFonts w:hint="eastAsia" w:ascii="宋体" w:hAnsi="宋体"/>
          <w:b/>
          <w:bCs/>
          <w:sz w:val="24"/>
          <w:lang w:val="en-US" w:eastAsia="zh-CN"/>
        </w:rPr>
        <w:t>十</w:t>
      </w:r>
      <w:r>
        <w:rPr>
          <w:rFonts w:hint="eastAsia" w:ascii="宋体" w:hAnsi="宋体"/>
          <w:b/>
          <w:bCs/>
          <w:sz w:val="24"/>
        </w:rPr>
        <w:t>条</w:t>
      </w:r>
      <w:bookmarkStart w:id="0" w:name="_Toc410990652"/>
      <w:r>
        <w:rPr>
          <w:rFonts w:hint="eastAsia" w:ascii="宋体" w:hAnsi="宋体"/>
          <w:b/>
          <w:bCs/>
          <w:sz w:val="24"/>
        </w:rPr>
        <w:t xml:space="preserve">  争议的解决</w:t>
      </w:r>
      <w:bookmarkEnd w:id="0"/>
      <w:bookmarkStart w:id="1" w:name="_Toc410990653"/>
    </w:p>
    <w:bookmarkEnd w:id="1"/>
    <w:p>
      <w:pPr>
        <w:spacing w:line="480" w:lineRule="exact"/>
        <w:ind w:firstLine="420" w:firstLineChars="200"/>
        <w:rPr>
          <w:rFonts w:hint="eastAsia" w:ascii="宋体" w:hAnsi="宋体" w:eastAsia="宋体" w:cs="宋体"/>
          <w:szCs w:val="21"/>
          <w:lang w:val="en-US" w:eastAsia="zh-CN"/>
        </w:rPr>
      </w:pPr>
      <w:bookmarkStart w:id="2" w:name="_Toc410990656"/>
      <w:r>
        <w:rPr>
          <w:rFonts w:hint="eastAsia" w:ascii="宋体" w:hAnsi="宋体" w:eastAsia="宋体" w:cs="宋体"/>
          <w:szCs w:val="21"/>
          <w:lang w:val="en-US" w:eastAsia="zh-CN"/>
        </w:rPr>
        <w:t>当发生因履行、违反本合同而发生争议时，双方应首先通过友好协商或调解解决。若争议经协商或调解未能解决，则任何一方可以向合同签署地人民法院提起诉讼。</w:t>
      </w:r>
    </w:p>
    <w:p>
      <w:pPr>
        <w:keepNext w:val="0"/>
        <w:keepLines w:val="0"/>
        <w:pageBreakBefore w:val="0"/>
        <w:widowControl w:val="0"/>
        <w:kinsoku/>
        <w:wordWrap/>
        <w:overflowPunct/>
        <w:topLinePunct w:val="0"/>
        <w:autoSpaceDE w:val="0"/>
        <w:autoSpaceDN w:val="0"/>
        <w:bidi w:val="0"/>
        <w:adjustRightInd w:val="0"/>
        <w:snapToGrid/>
        <w:spacing w:line="480" w:lineRule="exact"/>
        <w:ind w:firstLine="482" w:firstLineChars="200"/>
        <w:textAlignment w:val="auto"/>
        <w:rPr>
          <w:rFonts w:ascii="宋体" w:hAnsi="宋体"/>
          <w:b/>
          <w:bCs/>
          <w:sz w:val="24"/>
        </w:rPr>
      </w:pPr>
      <w:r>
        <w:rPr>
          <w:rFonts w:hint="eastAsia" w:ascii="宋体" w:hAnsi="宋体"/>
          <w:b/>
          <w:bCs/>
          <w:sz w:val="24"/>
        </w:rPr>
        <w:t>第十</w:t>
      </w:r>
      <w:r>
        <w:rPr>
          <w:rFonts w:hint="eastAsia" w:ascii="宋体" w:hAnsi="宋体"/>
          <w:b/>
          <w:bCs/>
          <w:sz w:val="24"/>
          <w:lang w:val="en-US" w:eastAsia="zh-CN"/>
        </w:rPr>
        <w:t>一</w:t>
      </w:r>
      <w:r>
        <w:rPr>
          <w:rFonts w:hint="eastAsia" w:ascii="宋体" w:hAnsi="宋体"/>
          <w:b/>
          <w:bCs/>
          <w:sz w:val="24"/>
        </w:rPr>
        <w:t>条  合同生效及其他</w:t>
      </w:r>
      <w:bookmarkEnd w:id="2"/>
      <w:bookmarkStart w:id="3" w:name="_Toc410990657"/>
    </w:p>
    <w:bookmarkEnd w:id="3"/>
    <w:p>
      <w:pPr>
        <w:spacing w:line="480" w:lineRule="exact"/>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1</w:t>
      </w:r>
      <w:r>
        <w:rPr>
          <w:rFonts w:hint="eastAsia" w:ascii="宋体" w:hAnsi="宋体" w:cs="宋体"/>
          <w:szCs w:val="21"/>
          <w:lang w:val="en-US" w:eastAsia="zh-CN"/>
        </w:rPr>
        <w:t>1</w:t>
      </w:r>
      <w:r>
        <w:rPr>
          <w:rFonts w:hint="eastAsia" w:ascii="宋体" w:hAnsi="宋体" w:eastAsia="宋体" w:cs="宋体"/>
          <w:szCs w:val="21"/>
          <w:lang w:val="en-US" w:eastAsia="zh-CN"/>
        </w:rPr>
        <w:t>.1 本合同所有条款内容甲乙双方均完全理解并知道其真实意思。本合同自甲乙双方法定代表人或委托代理人签字并加盖公章（或合同专用章）之日起生效，合同执行期内，甲乙双方均不得随意变更或解除合同。合同如有未尽事宜，须经双方协商并签订补充合同，补充合同与合同具有同等法律效力。</w:t>
      </w:r>
    </w:p>
    <w:p>
      <w:pPr>
        <w:spacing w:line="480" w:lineRule="exact"/>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1</w:t>
      </w:r>
      <w:r>
        <w:rPr>
          <w:rFonts w:hint="eastAsia" w:ascii="宋体" w:hAnsi="宋体" w:cs="宋体"/>
          <w:szCs w:val="21"/>
          <w:lang w:val="en-US" w:eastAsia="zh-CN"/>
        </w:rPr>
        <w:t>1</w:t>
      </w:r>
      <w:r>
        <w:rPr>
          <w:rFonts w:hint="eastAsia" w:ascii="宋体" w:hAnsi="宋体" w:eastAsia="宋体" w:cs="宋体"/>
          <w:szCs w:val="21"/>
          <w:lang w:val="en-US" w:eastAsia="zh-CN"/>
        </w:rPr>
        <w:t>.2 本合同有效期内，乙方名称、负责人、住所等发生变化而未书面通知甲方时，甲方按发出文书时工商备案登记所载住所向乙方发送的所有文书，视同送达。</w:t>
      </w:r>
    </w:p>
    <w:p>
      <w:pPr>
        <w:spacing w:line="480" w:lineRule="exact"/>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1</w:t>
      </w:r>
      <w:r>
        <w:rPr>
          <w:rFonts w:hint="eastAsia" w:ascii="宋体" w:hAnsi="宋体" w:cs="宋体"/>
          <w:szCs w:val="21"/>
          <w:lang w:val="en-US" w:eastAsia="zh-CN"/>
        </w:rPr>
        <w:t>1</w:t>
      </w:r>
      <w:r>
        <w:rPr>
          <w:rFonts w:hint="eastAsia" w:ascii="宋体" w:hAnsi="宋体" w:eastAsia="宋体" w:cs="宋体"/>
          <w:szCs w:val="21"/>
          <w:lang w:val="en-US" w:eastAsia="zh-CN"/>
        </w:rPr>
        <w:t>.3 甲、乙任何一方若确因不可抗力的原因，不能履行本合同时，应及时书面告知对方不能履行或延期履行或部分履行合同的理由。经双方协商同意后，本合同可以不履行或延期履行或部分履行，并免于承担违约责任。</w:t>
      </w:r>
    </w:p>
    <w:p>
      <w:pPr>
        <w:spacing w:line="480" w:lineRule="exact"/>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1</w:t>
      </w:r>
      <w:r>
        <w:rPr>
          <w:rFonts w:hint="eastAsia" w:ascii="宋体" w:hAnsi="宋体" w:cs="宋体"/>
          <w:szCs w:val="21"/>
          <w:lang w:val="en-US" w:eastAsia="zh-CN"/>
        </w:rPr>
        <w:t>1</w:t>
      </w:r>
      <w:r>
        <w:rPr>
          <w:rFonts w:hint="eastAsia" w:ascii="宋体" w:hAnsi="宋体" w:eastAsia="宋体" w:cs="宋体"/>
          <w:szCs w:val="21"/>
          <w:lang w:val="en-US" w:eastAsia="zh-CN"/>
        </w:rPr>
        <w:t>.4 本合同一式伍份，甲方执叁份，乙方执贰份。均具同等法律效力。</w:t>
      </w:r>
    </w:p>
    <w:p>
      <w:pPr>
        <w:keepNext w:val="0"/>
        <w:keepLines w:val="0"/>
        <w:pageBreakBefore w:val="0"/>
        <w:widowControl w:val="0"/>
        <w:kinsoku/>
        <w:wordWrap/>
        <w:overflowPunct/>
        <w:topLinePunct w:val="0"/>
        <w:autoSpaceDE w:val="0"/>
        <w:autoSpaceDN w:val="0"/>
        <w:bidi w:val="0"/>
        <w:adjustRightInd w:val="0"/>
        <w:snapToGrid/>
        <w:spacing w:line="480" w:lineRule="exact"/>
        <w:ind w:firstLine="482" w:firstLineChars="200"/>
        <w:textAlignment w:val="auto"/>
        <w:rPr>
          <w:rFonts w:ascii="宋体" w:hAnsi="宋体"/>
          <w:b/>
          <w:bCs/>
          <w:sz w:val="24"/>
        </w:rPr>
      </w:pPr>
      <w:r>
        <w:rPr>
          <w:rFonts w:hint="eastAsia" w:ascii="宋体" w:hAnsi="宋体"/>
          <w:b/>
          <w:bCs/>
          <w:sz w:val="24"/>
        </w:rPr>
        <w:t>第十</w:t>
      </w:r>
      <w:r>
        <w:rPr>
          <w:rFonts w:hint="eastAsia" w:ascii="宋体" w:hAnsi="宋体"/>
          <w:b/>
          <w:bCs/>
          <w:sz w:val="24"/>
          <w:lang w:val="en-US" w:eastAsia="zh-CN"/>
        </w:rPr>
        <w:t>二</w:t>
      </w:r>
      <w:r>
        <w:rPr>
          <w:rFonts w:hint="eastAsia" w:ascii="宋体" w:hAnsi="宋体"/>
          <w:b/>
          <w:bCs/>
          <w:sz w:val="24"/>
        </w:rPr>
        <w:t>条 合同附件</w:t>
      </w:r>
    </w:p>
    <w:p>
      <w:pPr>
        <w:spacing w:line="480" w:lineRule="exact"/>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本合同附件是主合同不可分割</w:t>
      </w:r>
      <w:r>
        <w:rPr>
          <w:rFonts w:hint="eastAsia" w:ascii="宋体" w:hAnsi="宋体" w:cs="宋体"/>
          <w:szCs w:val="21"/>
          <w:lang w:val="en-US" w:eastAsia="zh-CN"/>
        </w:rPr>
        <w:t>部分</w:t>
      </w:r>
      <w:r>
        <w:rPr>
          <w:rFonts w:hint="eastAsia" w:ascii="宋体" w:hAnsi="宋体" w:eastAsia="宋体" w:cs="宋体"/>
          <w:szCs w:val="21"/>
          <w:lang w:val="en-US" w:eastAsia="zh-CN"/>
        </w:rPr>
        <w:t>，同主合同具有同等法律效力。</w:t>
      </w:r>
    </w:p>
    <w:p>
      <w:pPr>
        <w:spacing w:line="480" w:lineRule="exact"/>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1.廉政合同</w:t>
      </w:r>
    </w:p>
    <w:p>
      <w:pPr>
        <w:spacing w:line="480" w:lineRule="exact"/>
        <w:ind w:firstLine="420" w:firstLineChars="200"/>
        <w:rPr>
          <w:rFonts w:hint="eastAsia"/>
        </w:rPr>
      </w:pPr>
      <w:r>
        <w:rPr>
          <w:rFonts w:hint="eastAsia"/>
        </w:rPr>
        <w:t>（以下无正文）</w:t>
      </w:r>
    </w:p>
    <w:p>
      <w:pPr>
        <w:pStyle w:val="3"/>
        <w:jc w:val="both"/>
        <w:rPr>
          <w:rFonts w:hint="eastAsia"/>
        </w:rPr>
      </w:pPr>
    </w:p>
    <w:p>
      <w:pPr>
        <w:tabs>
          <w:tab w:val="left" w:pos="416"/>
        </w:tabs>
        <w:autoSpaceDE w:val="0"/>
        <w:autoSpaceDN w:val="0"/>
        <w:adjustRightInd w:val="0"/>
        <w:snapToGrid w:val="0"/>
        <w:spacing w:line="520" w:lineRule="exact"/>
        <w:ind w:firstLine="420" w:firstLineChars="200"/>
        <w:outlineLvl w:val="1"/>
        <w:rPr>
          <w:rFonts w:ascii="宋体" w:hAnsi="宋体"/>
          <w:szCs w:val="21"/>
        </w:rPr>
      </w:pPr>
      <w:r>
        <w:rPr>
          <w:rFonts w:hint="eastAsia" w:ascii="宋体" w:hAnsi="宋体"/>
          <w:szCs w:val="21"/>
        </w:rPr>
        <w:t>甲方（盖章）：　　　　　　　               乙方（盖章）：</w:t>
      </w:r>
    </w:p>
    <w:p>
      <w:pPr>
        <w:spacing w:line="520" w:lineRule="exact"/>
        <w:ind w:firstLine="420" w:firstLineChars="200"/>
        <w:rPr>
          <w:rFonts w:ascii="宋体" w:hAnsi="宋体"/>
          <w:szCs w:val="21"/>
        </w:rPr>
      </w:pPr>
      <w:r>
        <w:rPr>
          <w:rFonts w:hint="eastAsia" w:ascii="宋体" w:hAnsi="宋体"/>
          <w:szCs w:val="21"/>
        </w:rPr>
        <w:t>法定代表人或　　　　　　　　　             法定代表人或</w:t>
      </w:r>
    </w:p>
    <w:p>
      <w:pPr>
        <w:spacing w:line="520" w:lineRule="exact"/>
        <w:ind w:firstLine="420" w:firstLineChars="200"/>
        <w:rPr>
          <w:rFonts w:hint="eastAsia" w:ascii="宋体" w:hAnsi="宋体"/>
          <w:szCs w:val="21"/>
        </w:rPr>
      </w:pPr>
      <w:r>
        <w:rPr>
          <w:rFonts w:hint="eastAsia" w:ascii="宋体" w:hAnsi="宋体"/>
          <w:szCs w:val="21"/>
        </w:rPr>
        <w:t>委托代理人（签字）：　　　　　　           委托代理人（签字）：</w:t>
      </w:r>
    </w:p>
    <w:p>
      <w:pPr>
        <w:spacing w:line="520" w:lineRule="exact"/>
        <w:ind w:firstLine="420" w:firstLineChars="200"/>
        <w:rPr>
          <w:rFonts w:hint="eastAsia" w:ascii="宋体" w:hAnsi="宋体"/>
          <w:szCs w:val="21"/>
        </w:rPr>
      </w:pPr>
      <w:r>
        <w:rPr>
          <w:rFonts w:hint="eastAsia" w:ascii="宋体" w:hAnsi="宋体"/>
          <w:szCs w:val="21"/>
        </w:rPr>
        <w:t xml:space="preserve">联系电话：                                 联系电话：   </w:t>
      </w:r>
    </w:p>
    <w:p>
      <w:pPr>
        <w:spacing w:line="520" w:lineRule="exact"/>
        <w:ind w:firstLine="420" w:firstLineChars="200"/>
        <w:rPr>
          <w:rFonts w:ascii="宋体" w:hAnsi="宋体"/>
          <w:szCs w:val="21"/>
        </w:rPr>
      </w:pPr>
      <w:r>
        <w:rPr>
          <w:rFonts w:hint="eastAsia" w:ascii="宋体" w:hAnsi="宋体"/>
          <w:szCs w:val="21"/>
        </w:rPr>
        <w:t xml:space="preserve">合同签订时间：                   </w:t>
      </w:r>
    </w:p>
    <w:p>
      <w:pPr>
        <w:spacing w:line="520" w:lineRule="exact"/>
        <w:ind w:firstLine="420" w:firstLineChars="200"/>
        <w:rPr>
          <w:rFonts w:ascii="宋体" w:hAnsi="宋体"/>
          <w:szCs w:val="21"/>
        </w:rPr>
      </w:pPr>
      <w:r>
        <w:rPr>
          <w:rFonts w:hint="eastAsia" w:ascii="宋体" w:hAnsi="宋体"/>
          <w:szCs w:val="21"/>
        </w:rPr>
        <w:t xml:space="preserve">合同签订地点：  </w:t>
      </w:r>
    </w:p>
    <w:p>
      <w:pPr>
        <w:widowControl/>
        <w:numPr>
          <w:ilvl w:val="0"/>
          <w:numId w:val="2"/>
        </w:numPr>
        <w:spacing w:line="560" w:lineRule="exact"/>
        <w:ind w:firstLine="840"/>
        <w:jc w:val="center"/>
        <w:rPr>
          <w:rFonts w:hint="eastAsia" w:ascii="方正小标宋_GBK" w:eastAsia="方正小标宋_GBK" w:cs="方正小标宋_GBK"/>
          <w:b/>
          <w:bCs/>
          <w:sz w:val="32"/>
          <w:szCs w:val="32"/>
        </w:rPr>
      </w:pPr>
      <w:r>
        <w:rPr>
          <w:rFonts w:hint="eastAsia" w:ascii="宋体" w:hAnsi="宋体" w:cs="宋体"/>
          <w:sz w:val="24"/>
        </w:rPr>
        <w:br w:type="page"/>
      </w:r>
    </w:p>
    <w:p>
      <w:pPr>
        <w:jc w:val="left"/>
        <w:rPr>
          <w:rFonts w:hint="eastAsia" w:ascii="仿宋" w:hAnsi="仿宋" w:eastAsia="仿宋" w:cs="仿宋"/>
          <w:bCs/>
          <w:sz w:val="28"/>
          <w:szCs w:val="28"/>
        </w:rPr>
      </w:pPr>
      <w:r>
        <w:rPr>
          <w:rFonts w:hint="eastAsia" w:ascii="仿宋" w:hAnsi="仿宋" w:eastAsia="仿宋" w:cs="仿宋"/>
          <w:bCs/>
          <w:sz w:val="28"/>
          <w:szCs w:val="28"/>
        </w:rPr>
        <w:t>附件1</w:t>
      </w:r>
    </w:p>
    <w:p>
      <w:pPr>
        <w:jc w:val="center"/>
        <w:rPr>
          <w:rFonts w:hint="eastAsia" w:ascii="宋体" w:hAnsi="宋体"/>
          <w:b/>
          <w:sz w:val="24"/>
        </w:rPr>
      </w:pPr>
      <w:r>
        <w:rPr>
          <w:rFonts w:hint="eastAsia" w:ascii="方正小标宋_GBK" w:eastAsia="方正小标宋_GBK" w:cs="方正小标宋_GBK"/>
          <w:bCs/>
          <w:sz w:val="36"/>
          <w:szCs w:val="36"/>
        </w:rPr>
        <w:t>廉政合同</w:t>
      </w:r>
    </w:p>
    <w:p>
      <w:pPr>
        <w:spacing w:line="520" w:lineRule="exact"/>
        <w:ind w:firstLine="420" w:firstLineChars="200"/>
        <w:rPr>
          <w:rFonts w:hint="eastAsia" w:ascii="宋体" w:hAnsi="宋体" w:cs="宋体"/>
          <w:szCs w:val="21"/>
        </w:rPr>
      </w:pPr>
      <w:r>
        <w:rPr>
          <w:rFonts w:hint="eastAsia" w:ascii="宋体" w:hAnsi="宋体" w:cs="宋体"/>
          <w:szCs w:val="21"/>
        </w:rPr>
        <w:t>为做好</w:t>
      </w:r>
      <w:r>
        <w:rPr>
          <w:rFonts w:hint="eastAsia" w:ascii="宋体" w:hAnsi="宋体" w:cs="宋体"/>
          <w:szCs w:val="21"/>
          <w:u w:val="single"/>
        </w:rPr>
        <w:t xml:space="preserve"> </w:t>
      </w:r>
      <w:r>
        <w:rPr>
          <w:rFonts w:hint="eastAsia" w:ascii="宋体" w:hAnsi="宋体" w:eastAsia="宋体" w:cs="宋体"/>
          <w:szCs w:val="21"/>
          <w:u w:val="single"/>
        </w:rPr>
        <w:t>广泰汽车维修服务中心改扩建项目</w:t>
      </w:r>
      <w:r>
        <w:rPr>
          <w:rFonts w:hint="eastAsia" w:ascii="宋体" w:hAnsi="宋体" w:cs="宋体"/>
          <w:szCs w:val="21"/>
          <w:u w:val="single"/>
        </w:rPr>
        <w:t xml:space="preserve"> </w:t>
      </w:r>
      <w:r>
        <w:rPr>
          <w:rFonts w:hint="eastAsia" w:ascii="宋体" w:hAnsi="宋体" w:cs="宋体"/>
          <w:szCs w:val="21"/>
        </w:rPr>
        <w:t>的廉政建设，保证项目高效优质推进，保证项目资金的安全和有效使用以及投资效益，</w:t>
      </w:r>
      <w:r>
        <w:rPr>
          <w:rFonts w:hint="eastAsia" w:ascii="宋体" w:hAnsi="宋体" w:cs="宋体"/>
          <w:szCs w:val="21"/>
          <w:u w:val="single"/>
          <w:lang w:val="en-US" w:eastAsia="zh-CN"/>
        </w:rPr>
        <w:t xml:space="preserve">          </w:t>
      </w:r>
      <w:r>
        <w:rPr>
          <w:rFonts w:hint="eastAsia" w:ascii="宋体" w:hAnsi="宋体"/>
          <w:b w:val="0"/>
          <w:bCs/>
          <w:sz w:val="24"/>
          <w:u w:val="single"/>
          <w:lang w:val="en-US" w:eastAsia="zh-CN"/>
        </w:rPr>
        <w:t xml:space="preserve"> </w:t>
      </w:r>
      <w:r>
        <w:rPr>
          <w:rFonts w:hint="eastAsia" w:ascii="宋体" w:hAnsi="宋体" w:cs="宋体"/>
          <w:szCs w:val="21"/>
        </w:rPr>
        <w:t>（以下简称“甲方”）与</w:t>
      </w:r>
      <w:r>
        <w:rPr>
          <w:rFonts w:hint="eastAsia" w:ascii="宋体" w:hAnsi="宋体" w:cs="宋体"/>
          <w:szCs w:val="21"/>
          <w:u w:val="single"/>
          <w:lang w:val="en-US" w:eastAsia="zh-CN"/>
        </w:rPr>
        <w:t xml:space="preserve">         </w:t>
      </w:r>
      <w:r>
        <w:rPr>
          <w:rFonts w:hint="eastAsia" w:ascii="宋体" w:hAnsi="宋体" w:cs="宋体"/>
          <w:szCs w:val="21"/>
        </w:rPr>
        <w:t>（以下简称“乙方”），根据国家有关法律法规，特订立如下合同。</w:t>
      </w:r>
    </w:p>
    <w:p>
      <w:pPr>
        <w:spacing w:line="520" w:lineRule="exact"/>
        <w:ind w:firstLine="422" w:firstLineChars="200"/>
        <w:rPr>
          <w:rFonts w:hint="eastAsia" w:ascii="宋体" w:hAnsi="宋体" w:cs="宋体"/>
          <w:szCs w:val="21"/>
        </w:rPr>
      </w:pPr>
      <w:r>
        <w:rPr>
          <w:rFonts w:hint="eastAsia" w:ascii="宋体" w:hAnsi="宋体" w:cs="宋体"/>
          <w:b/>
          <w:bCs/>
          <w:szCs w:val="21"/>
        </w:rPr>
        <w:t xml:space="preserve"> 第一条 甲乙双方的权利和义务</w:t>
      </w:r>
      <w:r>
        <w:rPr>
          <w:rFonts w:ascii="宋体" w:hAnsi="宋体" w:cs="宋体"/>
          <w:b/>
          <w:bCs/>
          <w:szCs w:val="21"/>
        </w:rPr>
        <w:tab/>
      </w:r>
    </w:p>
    <w:p>
      <w:pPr>
        <w:spacing w:line="520" w:lineRule="exact"/>
        <w:ind w:firstLine="420" w:firstLineChars="200"/>
        <w:rPr>
          <w:rFonts w:hint="eastAsia" w:ascii="宋体" w:hAnsi="宋体" w:cs="宋体"/>
          <w:szCs w:val="21"/>
        </w:rPr>
      </w:pPr>
      <w:r>
        <w:rPr>
          <w:rFonts w:hint="eastAsia" w:ascii="宋体" w:hAnsi="宋体" w:cs="宋体"/>
          <w:szCs w:val="21"/>
        </w:rPr>
        <w:t>（1）严格遵守国家有关法律法规，相关政策，以及廉政建设的各项规定。</w:t>
      </w:r>
    </w:p>
    <w:p>
      <w:pPr>
        <w:spacing w:line="520" w:lineRule="exact"/>
        <w:ind w:firstLine="420" w:firstLineChars="200"/>
        <w:rPr>
          <w:rFonts w:hint="eastAsia" w:ascii="宋体" w:hAnsi="宋体" w:cs="宋体"/>
          <w:szCs w:val="21"/>
        </w:rPr>
      </w:pPr>
      <w:r>
        <w:rPr>
          <w:rFonts w:hint="eastAsia" w:ascii="宋体" w:hAnsi="宋体" w:cs="宋体"/>
          <w:szCs w:val="21"/>
        </w:rPr>
        <w:t>（2）严格执行合同文件，自觉按合同办事。</w:t>
      </w:r>
    </w:p>
    <w:p>
      <w:pPr>
        <w:spacing w:line="520" w:lineRule="exact"/>
        <w:ind w:firstLine="420" w:firstLineChars="200"/>
        <w:rPr>
          <w:rFonts w:hint="eastAsia" w:ascii="宋体" w:hAnsi="宋体" w:cs="宋体"/>
          <w:szCs w:val="21"/>
        </w:rPr>
      </w:pPr>
      <w:r>
        <w:rPr>
          <w:rFonts w:hint="eastAsia" w:ascii="宋体" w:hAnsi="宋体" w:cs="宋体"/>
          <w:szCs w:val="21"/>
        </w:rPr>
        <w:t>（3）双方的业务活动必须坚持公开、公正、诚信、透明的原则（法律认定的商业秘密和合同文件另有规定除外），不得为获取不正当的利益，损害国家、集体和对方利益，不得违反相关管理和规章制度。</w:t>
      </w:r>
    </w:p>
    <w:p>
      <w:pPr>
        <w:spacing w:line="520" w:lineRule="exact"/>
        <w:ind w:firstLine="420" w:firstLineChars="200"/>
        <w:rPr>
          <w:rFonts w:hint="eastAsia" w:ascii="宋体" w:hAnsi="宋体" w:cs="宋体"/>
          <w:szCs w:val="21"/>
        </w:rPr>
      </w:pPr>
      <w:r>
        <w:rPr>
          <w:rFonts w:hint="eastAsia" w:ascii="宋体" w:hAnsi="宋体" w:cs="宋体"/>
          <w:szCs w:val="21"/>
        </w:rPr>
        <w:t>（4）建立健全廉政制度，开展廉政教育，设立廉政告示牌，公布举报电话，监督并认真查处违法纪行为。</w:t>
      </w:r>
    </w:p>
    <w:p>
      <w:pPr>
        <w:spacing w:line="520" w:lineRule="exact"/>
        <w:ind w:firstLine="420" w:firstLineChars="200"/>
        <w:rPr>
          <w:rFonts w:hint="eastAsia" w:ascii="宋体" w:hAnsi="宋体" w:cs="宋体"/>
          <w:szCs w:val="21"/>
        </w:rPr>
      </w:pPr>
      <w:r>
        <w:rPr>
          <w:rFonts w:hint="eastAsia" w:ascii="宋体" w:hAnsi="宋体" w:cs="宋体"/>
          <w:szCs w:val="21"/>
        </w:rPr>
        <w:t>（5）发现对方在业务活动中有违规、违纪、违法行为的，有及时提醒对方纠正的权利和义务。</w:t>
      </w:r>
    </w:p>
    <w:p>
      <w:pPr>
        <w:spacing w:line="520" w:lineRule="exact"/>
        <w:ind w:firstLine="420" w:firstLineChars="200"/>
        <w:rPr>
          <w:rFonts w:hint="eastAsia" w:ascii="宋体" w:hAnsi="宋体" w:cs="宋体"/>
          <w:szCs w:val="21"/>
        </w:rPr>
      </w:pPr>
      <w:r>
        <w:rPr>
          <w:rFonts w:hint="eastAsia" w:ascii="宋体" w:hAnsi="宋体" w:cs="宋体"/>
          <w:szCs w:val="21"/>
        </w:rPr>
        <w:t>（6）发现对方严重违反</w:t>
      </w:r>
      <w:r>
        <w:rPr>
          <w:rFonts w:hint="eastAsia" w:ascii="宋体" w:hAnsi="宋体" w:cs="宋体"/>
          <w:szCs w:val="21"/>
          <w:u w:val="single"/>
        </w:rPr>
        <w:t xml:space="preserve"> </w:t>
      </w:r>
      <w:r>
        <w:rPr>
          <w:rFonts w:hint="eastAsia" w:ascii="宋体" w:hAnsi="宋体" w:cs="宋体"/>
          <w:szCs w:val="21"/>
          <w:u w:val="single"/>
          <w:lang w:val="zh-CN" w:eastAsia="zh-CN"/>
        </w:rPr>
        <w:t>广泰汽车维修服务中心改扩建项目</w:t>
      </w:r>
      <w:r>
        <w:rPr>
          <w:rFonts w:hint="eastAsia" w:ascii="宋体" w:hAnsi="宋体" w:cs="宋体"/>
          <w:szCs w:val="21"/>
          <w:u w:val="single"/>
          <w:lang w:val="en-US" w:eastAsia="zh-CN"/>
        </w:rPr>
        <w:t>电缆</w:t>
      </w:r>
      <w:r>
        <w:rPr>
          <w:rFonts w:hint="eastAsia" w:ascii="宋体" w:hAnsi="宋体" w:cs="宋体"/>
          <w:szCs w:val="21"/>
          <w:u w:val="single"/>
        </w:rPr>
        <w:t xml:space="preserve"> </w:t>
      </w:r>
      <w:r>
        <w:rPr>
          <w:rFonts w:hint="eastAsia" w:ascii="宋体" w:hAnsi="宋体" w:cs="宋体"/>
          <w:szCs w:val="21"/>
        </w:rPr>
        <w:t>采购合同义务条款的行为，有向其上级有关部门举报、建议给予处理并要求告知处理结果的权利。</w:t>
      </w:r>
    </w:p>
    <w:p>
      <w:pPr>
        <w:spacing w:line="520" w:lineRule="exact"/>
        <w:ind w:firstLine="422" w:firstLineChars="200"/>
        <w:rPr>
          <w:rFonts w:hint="eastAsia" w:ascii="宋体" w:hAnsi="宋体" w:cs="宋体"/>
          <w:b/>
          <w:bCs/>
          <w:szCs w:val="21"/>
        </w:rPr>
      </w:pPr>
      <w:r>
        <w:rPr>
          <w:rFonts w:hint="eastAsia" w:ascii="宋体" w:hAnsi="宋体" w:cs="宋体"/>
          <w:b/>
          <w:bCs/>
          <w:szCs w:val="21"/>
        </w:rPr>
        <w:t>第二条 甲方的义务</w:t>
      </w:r>
    </w:p>
    <w:p>
      <w:pPr>
        <w:spacing w:line="520" w:lineRule="exact"/>
        <w:ind w:firstLine="420" w:firstLineChars="200"/>
        <w:rPr>
          <w:rFonts w:hint="eastAsia" w:ascii="宋体" w:hAnsi="宋体" w:cs="宋体"/>
          <w:szCs w:val="21"/>
        </w:rPr>
      </w:pPr>
      <w:r>
        <w:rPr>
          <w:rFonts w:hint="eastAsia" w:ascii="宋体" w:hAnsi="宋体" w:cs="宋体"/>
          <w:szCs w:val="21"/>
        </w:rPr>
        <w:t>（1）甲方及其工作人员不得索要或接受乙方的回扣、礼金、有价证券、贵重物品和好处费、感谢费等。</w:t>
      </w:r>
    </w:p>
    <w:p>
      <w:pPr>
        <w:spacing w:line="520" w:lineRule="exact"/>
        <w:ind w:firstLine="420" w:firstLineChars="200"/>
        <w:rPr>
          <w:rFonts w:hint="eastAsia" w:ascii="宋体" w:hAnsi="宋体" w:cs="宋体"/>
          <w:szCs w:val="21"/>
        </w:rPr>
      </w:pPr>
      <w:r>
        <w:rPr>
          <w:rFonts w:hint="eastAsia" w:ascii="宋体" w:hAnsi="宋体" w:cs="宋体"/>
          <w:szCs w:val="21"/>
        </w:rPr>
        <w:t>（2）不得在乙方报销任何应由甲方或甲方工作人员个人支付的费用等。</w:t>
      </w:r>
    </w:p>
    <w:p>
      <w:pPr>
        <w:spacing w:line="520" w:lineRule="exact"/>
        <w:ind w:firstLine="420" w:firstLineChars="200"/>
        <w:rPr>
          <w:rFonts w:hint="eastAsia" w:ascii="宋体" w:hAnsi="宋体" w:cs="宋体"/>
          <w:szCs w:val="21"/>
        </w:rPr>
      </w:pPr>
      <w:r>
        <w:rPr>
          <w:rFonts w:hint="eastAsia" w:ascii="宋体" w:hAnsi="宋体" w:cs="宋体"/>
          <w:szCs w:val="21"/>
        </w:rPr>
        <w:t xml:space="preserve">（3） 不得要求、暗示或接受乙方和相关单位为个人装修住房、婚丧嫁娶、配偶子女的工作安排以及出国（境）、旅游等提供方便。 </w:t>
      </w:r>
    </w:p>
    <w:p>
      <w:pPr>
        <w:spacing w:line="520" w:lineRule="exact"/>
        <w:ind w:firstLine="420" w:firstLineChars="200"/>
        <w:rPr>
          <w:rFonts w:hint="eastAsia" w:ascii="宋体" w:hAnsi="宋体" w:cs="宋体"/>
          <w:szCs w:val="21"/>
        </w:rPr>
      </w:pPr>
      <w:r>
        <w:rPr>
          <w:rFonts w:hint="eastAsia" w:ascii="宋体" w:hAnsi="宋体" w:cs="宋体"/>
          <w:szCs w:val="21"/>
        </w:rPr>
        <w:t>（4）甲方及其工作人员不得参加可能影响公正执行公务的乙方安排的宴请、健身、娱乐等活动。</w:t>
      </w:r>
    </w:p>
    <w:p>
      <w:pPr>
        <w:spacing w:line="520" w:lineRule="exact"/>
        <w:ind w:firstLine="420" w:firstLineChars="200"/>
        <w:rPr>
          <w:rFonts w:hint="eastAsia" w:ascii="宋体" w:hAnsi="宋体" w:cs="宋体"/>
          <w:szCs w:val="21"/>
        </w:rPr>
      </w:pPr>
      <w:r>
        <w:rPr>
          <w:rFonts w:hint="eastAsia" w:ascii="宋体" w:hAnsi="宋体" w:cs="宋体"/>
          <w:szCs w:val="21"/>
        </w:rPr>
        <w:t>（5）不得要求、接受乙方和相关单位介绍或为配偶、子女、亲属参与为履行合同有关的任何活动。</w:t>
      </w:r>
    </w:p>
    <w:p>
      <w:pPr>
        <w:spacing w:line="520" w:lineRule="exact"/>
        <w:ind w:firstLine="422" w:firstLineChars="200"/>
        <w:rPr>
          <w:rFonts w:hint="eastAsia" w:ascii="宋体" w:hAnsi="宋体" w:cs="宋体"/>
          <w:b/>
          <w:bCs/>
          <w:szCs w:val="21"/>
        </w:rPr>
      </w:pPr>
      <w:r>
        <w:rPr>
          <w:rFonts w:hint="eastAsia" w:ascii="宋体" w:hAnsi="宋体" w:cs="宋体"/>
          <w:b/>
          <w:bCs/>
          <w:szCs w:val="21"/>
        </w:rPr>
        <w:t>第三条 乙方义务</w:t>
      </w:r>
    </w:p>
    <w:p>
      <w:pPr>
        <w:spacing w:line="520" w:lineRule="exact"/>
        <w:ind w:firstLine="420" w:firstLineChars="200"/>
        <w:rPr>
          <w:rFonts w:hint="eastAsia" w:ascii="宋体" w:hAnsi="宋体" w:cs="宋体"/>
          <w:szCs w:val="21"/>
        </w:rPr>
      </w:pPr>
      <w:r>
        <w:rPr>
          <w:rFonts w:hint="eastAsia" w:ascii="宋体" w:hAnsi="宋体" w:cs="宋体"/>
          <w:szCs w:val="21"/>
        </w:rPr>
        <w:t>（1）乙方不得以任何理由向甲方及其工作人员行贿或馈赠礼金、有价证券、贵重礼品。</w:t>
      </w:r>
    </w:p>
    <w:p>
      <w:pPr>
        <w:spacing w:line="520" w:lineRule="exact"/>
        <w:ind w:firstLine="420" w:firstLineChars="200"/>
        <w:rPr>
          <w:rFonts w:hint="eastAsia" w:ascii="宋体" w:hAnsi="宋体" w:cs="宋体"/>
          <w:szCs w:val="21"/>
        </w:rPr>
      </w:pPr>
      <w:r>
        <w:rPr>
          <w:rFonts w:hint="eastAsia" w:ascii="宋体" w:hAnsi="宋体" w:cs="宋体"/>
          <w:szCs w:val="21"/>
        </w:rPr>
        <w:t>（2）乙方不得以任何名义为甲方及其工作人员报销应由甲方单位或个人支付的任何费用。</w:t>
      </w:r>
    </w:p>
    <w:p>
      <w:pPr>
        <w:spacing w:line="520" w:lineRule="exact"/>
        <w:ind w:firstLine="420" w:firstLineChars="200"/>
        <w:rPr>
          <w:rFonts w:hint="eastAsia" w:ascii="宋体" w:hAnsi="宋体" w:cs="宋体"/>
          <w:szCs w:val="21"/>
        </w:rPr>
      </w:pPr>
      <w:r>
        <w:rPr>
          <w:rFonts w:hint="eastAsia" w:ascii="宋体" w:hAnsi="宋体" w:cs="宋体"/>
          <w:szCs w:val="21"/>
        </w:rPr>
        <w:t>（3）乙方不得以任何理由安排甲方工作人员参加超标准宴请及娱乐活动。</w:t>
      </w:r>
    </w:p>
    <w:p>
      <w:pPr>
        <w:spacing w:line="520" w:lineRule="exact"/>
        <w:ind w:firstLine="420" w:firstLineChars="200"/>
        <w:rPr>
          <w:rFonts w:hint="eastAsia" w:ascii="宋体" w:hAnsi="宋体" w:cs="宋体"/>
          <w:szCs w:val="21"/>
        </w:rPr>
      </w:pPr>
      <w:r>
        <w:rPr>
          <w:rFonts w:hint="eastAsia" w:ascii="宋体" w:hAnsi="宋体" w:cs="宋体"/>
          <w:szCs w:val="21"/>
        </w:rPr>
        <w:t>（4）乙方不得为甲方单位和个人购置或提供通讯工具、交通工具和高档办公用品等。</w:t>
      </w:r>
    </w:p>
    <w:p>
      <w:pPr>
        <w:spacing w:line="520" w:lineRule="exact"/>
        <w:ind w:firstLine="422" w:firstLineChars="200"/>
        <w:rPr>
          <w:rFonts w:hint="eastAsia" w:ascii="宋体" w:hAnsi="宋体" w:cs="宋体"/>
          <w:b/>
          <w:bCs/>
          <w:szCs w:val="21"/>
        </w:rPr>
      </w:pPr>
      <w:r>
        <w:rPr>
          <w:rFonts w:hint="eastAsia" w:ascii="宋体" w:hAnsi="宋体" w:cs="宋体"/>
          <w:b/>
          <w:bCs/>
          <w:szCs w:val="21"/>
        </w:rPr>
        <w:t>第四条 违约责任</w:t>
      </w:r>
    </w:p>
    <w:p>
      <w:pPr>
        <w:spacing w:line="520" w:lineRule="exact"/>
        <w:ind w:firstLine="420" w:firstLineChars="200"/>
        <w:rPr>
          <w:rFonts w:hint="eastAsia" w:ascii="宋体" w:hAnsi="宋体" w:cs="宋体"/>
          <w:szCs w:val="21"/>
        </w:rPr>
      </w:pPr>
      <w:r>
        <w:rPr>
          <w:rFonts w:hint="eastAsia" w:ascii="宋体" w:hAnsi="宋体" w:cs="宋体"/>
          <w:szCs w:val="21"/>
        </w:rPr>
        <w:t>（1）甲方及其工作人员违反本廉政合同约定，依据有关规定给予相应处理；涉嫌犯罪的，移交司法机关追究刑事责任。给乙方造成经济损失的，应予以赔偿。</w:t>
      </w:r>
    </w:p>
    <w:p>
      <w:pPr>
        <w:spacing w:line="520" w:lineRule="exact"/>
        <w:ind w:firstLine="420" w:firstLineChars="200"/>
        <w:rPr>
          <w:rFonts w:hint="eastAsia" w:ascii="宋体" w:hAnsi="宋体" w:cs="宋体"/>
          <w:szCs w:val="21"/>
        </w:rPr>
      </w:pPr>
      <w:r>
        <w:rPr>
          <w:rFonts w:hint="eastAsia" w:ascii="宋体" w:hAnsi="宋体" w:cs="宋体"/>
          <w:szCs w:val="21"/>
        </w:rPr>
        <w:t>（2）乙方及其工作人员违反本廉政合同约定，给甲方造成经济损失或不良影响的，应予以赔偿和承担相应责任。情节严重的，甲方有权给予乙方一至三年内不得进入其</w:t>
      </w:r>
      <w:r>
        <w:rPr>
          <w:rFonts w:hint="eastAsia" w:ascii="宋体" w:hAnsi="宋体" w:cs="宋体"/>
          <w:szCs w:val="21"/>
          <w:u w:val="single"/>
        </w:rPr>
        <w:t>广安交旅集团采购</w:t>
      </w:r>
      <w:r>
        <w:rPr>
          <w:rFonts w:hint="eastAsia" w:ascii="宋体" w:hAnsi="宋体" w:cs="宋体"/>
          <w:szCs w:val="21"/>
        </w:rPr>
        <w:t>系统市场的处罚，且甲方有权建议主管部门给予乙方一至三年内不得进入其主管的</w:t>
      </w:r>
      <w:r>
        <w:rPr>
          <w:rFonts w:hint="eastAsia" w:ascii="宋体" w:hAnsi="宋体" w:cs="宋体"/>
          <w:szCs w:val="21"/>
          <w:u w:val="single"/>
        </w:rPr>
        <w:t>广安市</w:t>
      </w:r>
      <w:r>
        <w:rPr>
          <w:rFonts w:hint="eastAsia" w:ascii="宋体" w:hAnsi="宋体" w:cs="宋体"/>
          <w:szCs w:val="21"/>
        </w:rPr>
        <w:t>市场的处罚。涉嫌犯罪的，甲方有权移送司法机关追究刑事责任。</w:t>
      </w:r>
    </w:p>
    <w:p>
      <w:pPr>
        <w:spacing w:line="520" w:lineRule="exact"/>
        <w:ind w:firstLine="420" w:firstLineChars="200"/>
        <w:rPr>
          <w:rFonts w:hint="eastAsia" w:ascii="宋体" w:hAnsi="宋体" w:cs="宋体"/>
          <w:szCs w:val="21"/>
        </w:rPr>
      </w:pPr>
      <w:r>
        <w:rPr>
          <w:rFonts w:hint="eastAsia" w:ascii="宋体" w:hAnsi="宋体" w:cs="宋体"/>
          <w:szCs w:val="21"/>
        </w:rPr>
        <w:t>第五条 本合同有效期为甲乙双方签署之日起至</w:t>
      </w:r>
      <w:r>
        <w:rPr>
          <w:rFonts w:hint="eastAsia" w:ascii="宋体" w:hAnsi="宋体" w:cs="宋体"/>
          <w:szCs w:val="21"/>
          <w:u w:val="single"/>
          <w:lang w:val="zh-CN" w:eastAsia="zh-CN"/>
        </w:rPr>
        <w:t>广泰汽车维修服务中心改扩建项目</w:t>
      </w:r>
      <w:r>
        <w:rPr>
          <w:rFonts w:hint="eastAsia" w:ascii="宋体" w:hAnsi="宋体" w:cs="宋体"/>
          <w:szCs w:val="21"/>
          <w:u w:val="single"/>
          <w:lang w:val="en-US" w:eastAsia="zh-CN"/>
        </w:rPr>
        <w:t>电缆</w:t>
      </w:r>
      <w:r>
        <w:rPr>
          <w:rFonts w:hint="eastAsia" w:ascii="宋体" w:hAnsi="宋体" w:cs="宋体"/>
          <w:szCs w:val="21"/>
          <w:u w:val="single"/>
        </w:rPr>
        <w:t xml:space="preserve">  </w:t>
      </w:r>
      <w:r>
        <w:rPr>
          <w:rFonts w:hint="eastAsia" w:ascii="宋体" w:hAnsi="宋体" w:cs="宋体"/>
          <w:szCs w:val="21"/>
        </w:rPr>
        <w:t>采购合同履行完后2年。</w:t>
      </w:r>
    </w:p>
    <w:p>
      <w:pPr>
        <w:spacing w:line="520" w:lineRule="exact"/>
        <w:ind w:firstLine="420" w:firstLineChars="200"/>
        <w:rPr>
          <w:rFonts w:hint="eastAsia" w:ascii="宋体" w:hAnsi="宋体" w:cs="宋体"/>
          <w:szCs w:val="21"/>
        </w:rPr>
      </w:pPr>
      <w:r>
        <w:rPr>
          <w:rFonts w:hint="eastAsia" w:ascii="宋体" w:hAnsi="宋体" w:cs="宋体"/>
          <w:szCs w:val="21"/>
        </w:rPr>
        <w:t>第六条 本合同作为</w:t>
      </w:r>
      <w:r>
        <w:rPr>
          <w:rFonts w:hint="eastAsia" w:ascii="宋体" w:hAnsi="宋体" w:cs="宋体"/>
          <w:szCs w:val="21"/>
          <w:u w:val="single"/>
          <w:lang w:val="zh-CN" w:eastAsia="zh-CN"/>
        </w:rPr>
        <w:t>广泰汽车维修服务中心改扩建项目</w:t>
      </w:r>
      <w:r>
        <w:rPr>
          <w:rFonts w:hint="eastAsia" w:ascii="宋体" w:hAnsi="宋体" w:cs="宋体"/>
          <w:szCs w:val="21"/>
          <w:u w:val="single"/>
          <w:lang w:val="en-US" w:eastAsia="zh-CN"/>
        </w:rPr>
        <w:t>电缆</w:t>
      </w:r>
      <w:r>
        <w:rPr>
          <w:rFonts w:hint="eastAsia" w:ascii="宋体" w:hAnsi="宋体" w:cs="宋体"/>
          <w:szCs w:val="21"/>
          <w:u w:val="single"/>
        </w:rPr>
        <w:t xml:space="preserve"> </w:t>
      </w:r>
      <w:r>
        <w:rPr>
          <w:rFonts w:hint="eastAsia" w:ascii="宋体" w:hAnsi="宋体" w:cs="宋体"/>
          <w:szCs w:val="21"/>
        </w:rPr>
        <w:t>采购合同的附件，与</w:t>
      </w:r>
      <w:r>
        <w:rPr>
          <w:rFonts w:hint="eastAsia" w:ascii="宋体" w:hAnsi="宋体" w:cs="宋体"/>
          <w:szCs w:val="21"/>
          <w:u w:val="single"/>
        </w:rPr>
        <w:t xml:space="preserve">                       </w:t>
      </w:r>
      <w:r>
        <w:rPr>
          <w:rFonts w:hint="eastAsia" w:ascii="宋体" w:hAnsi="宋体" w:cs="宋体"/>
          <w:szCs w:val="21"/>
        </w:rPr>
        <w:t>采购合同具有同等的法律效力，经合同双方签字盖章之日生效。</w:t>
      </w:r>
    </w:p>
    <w:p>
      <w:pPr>
        <w:spacing w:line="520" w:lineRule="exact"/>
        <w:ind w:firstLine="420" w:firstLineChars="200"/>
        <w:rPr>
          <w:rFonts w:hint="eastAsia" w:ascii="宋体" w:hAnsi="宋体" w:cs="宋体"/>
          <w:szCs w:val="21"/>
        </w:rPr>
      </w:pPr>
      <w:r>
        <w:rPr>
          <w:rFonts w:hint="eastAsia" w:ascii="宋体" w:hAnsi="宋体" w:cs="宋体"/>
          <w:szCs w:val="21"/>
        </w:rPr>
        <w:t>第七条 本合同一式</w:t>
      </w:r>
      <w:r>
        <w:rPr>
          <w:rFonts w:hint="eastAsia" w:ascii="宋体" w:hAnsi="宋体" w:cs="宋体"/>
          <w:szCs w:val="21"/>
          <w:u w:val="single"/>
        </w:rPr>
        <w:t xml:space="preserve">  </w:t>
      </w:r>
      <w:r>
        <w:rPr>
          <w:rFonts w:hint="eastAsia" w:ascii="宋体" w:hAnsi="宋体" w:cs="宋体"/>
          <w:szCs w:val="21"/>
          <w:u w:val="single"/>
          <w:lang w:eastAsia="zh-CN"/>
        </w:rPr>
        <w:t>伍</w:t>
      </w:r>
      <w:r>
        <w:rPr>
          <w:rFonts w:hint="eastAsia" w:ascii="宋体" w:hAnsi="宋体" w:cs="宋体"/>
          <w:szCs w:val="21"/>
          <w:u w:val="single"/>
        </w:rPr>
        <w:t xml:space="preserve">  </w:t>
      </w:r>
      <w:r>
        <w:rPr>
          <w:rFonts w:hint="eastAsia" w:ascii="宋体" w:hAnsi="宋体" w:cs="宋体"/>
          <w:szCs w:val="21"/>
        </w:rPr>
        <w:t>份，甲方执</w:t>
      </w:r>
      <w:r>
        <w:rPr>
          <w:rFonts w:hint="eastAsia" w:ascii="宋体" w:hAnsi="宋体" w:cs="宋体"/>
          <w:szCs w:val="21"/>
          <w:u w:val="single"/>
        </w:rPr>
        <w:t xml:space="preserve">  </w:t>
      </w:r>
      <w:r>
        <w:rPr>
          <w:rFonts w:hint="eastAsia" w:ascii="宋体" w:hAnsi="宋体" w:cs="宋体"/>
          <w:szCs w:val="21"/>
          <w:u w:val="single"/>
          <w:lang w:eastAsia="zh-CN"/>
        </w:rPr>
        <w:t>叁</w:t>
      </w:r>
      <w:r>
        <w:rPr>
          <w:rFonts w:hint="eastAsia" w:ascii="宋体" w:hAnsi="宋体" w:cs="宋体"/>
          <w:szCs w:val="21"/>
          <w:u w:val="single"/>
        </w:rPr>
        <w:t xml:space="preserve">  </w:t>
      </w:r>
      <w:r>
        <w:rPr>
          <w:rFonts w:hint="eastAsia" w:ascii="宋体" w:hAnsi="宋体" w:cs="宋体"/>
          <w:szCs w:val="21"/>
        </w:rPr>
        <w:t>份，乙方执</w:t>
      </w:r>
      <w:r>
        <w:rPr>
          <w:rFonts w:hint="eastAsia" w:ascii="宋体" w:hAnsi="宋体" w:cs="宋体"/>
          <w:szCs w:val="21"/>
          <w:u w:val="single"/>
        </w:rPr>
        <w:t xml:space="preserve">  </w:t>
      </w:r>
      <w:r>
        <w:rPr>
          <w:rFonts w:hint="eastAsia" w:ascii="宋体" w:hAnsi="宋体" w:cs="宋体"/>
          <w:szCs w:val="21"/>
          <w:u w:val="single"/>
          <w:lang w:eastAsia="zh-CN"/>
        </w:rPr>
        <w:t>贰</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r>
        <w:rPr>
          <w:rFonts w:hint="eastAsia" w:ascii="宋体" w:hAnsi="宋体" w:cs="宋体"/>
          <w:szCs w:val="21"/>
        </w:rPr>
        <w:t>份。</w:t>
      </w:r>
    </w:p>
    <w:p>
      <w:pPr>
        <w:spacing w:line="520" w:lineRule="exact"/>
        <w:ind w:firstLine="420" w:firstLineChars="200"/>
        <w:rPr>
          <w:rFonts w:hint="eastAsia" w:ascii="宋体" w:hAnsi="宋体" w:cs="宋体"/>
          <w:szCs w:val="21"/>
        </w:rPr>
      </w:pPr>
      <w:r>
        <w:rPr>
          <w:rFonts w:hint="eastAsia" w:ascii="宋体" w:hAnsi="宋体" w:cs="宋体"/>
          <w:szCs w:val="21"/>
        </w:rPr>
        <w:t>（以下无正文）</w:t>
      </w:r>
    </w:p>
    <w:p>
      <w:pPr>
        <w:spacing w:line="520" w:lineRule="exact"/>
        <w:ind w:left="218" w:hanging="218" w:hangingChars="104"/>
        <w:rPr>
          <w:rFonts w:hint="eastAsia" w:ascii="宋体" w:hAnsi="宋体" w:cs="宋体"/>
          <w:szCs w:val="21"/>
        </w:rPr>
      </w:pPr>
    </w:p>
    <w:p>
      <w:pPr>
        <w:spacing w:line="520" w:lineRule="exact"/>
        <w:ind w:left="218" w:hanging="218" w:hangingChars="104"/>
        <w:rPr>
          <w:rFonts w:hint="eastAsia" w:ascii="宋体" w:hAnsi="宋体"/>
          <w:sz w:val="24"/>
        </w:rPr>
      </w:pPr>
      <w:r>
        <w:rPr>
          <w:rFonts w:hint="eastAsia" w:ascii="宋体" w:hAnsi="宋体" w:cs="宋体"/>
          <w:szCs w:val="21"/>
        </w:rPr>
        <w:t>甲方：</w:t>
      </w:r>
      <w:r>
        <w:rPr>
          <w:rFonts w:hint="eastAsia" w:ascii="宋体" w:hAnsi="宋体"/>
          <w:sz w:val="24"/>
          <w:u w:val="single"/>
        </w:rPr>
        <w:t xml:space="preserve">                       </w:t>
      </w:r>
      <w:r>
        <w:rPr>
          <w:rFonts w:hint="eastAsia" w:ascii="宋体" w:hAnsi="宋体"/>
          <w:sz w:val="24"/>
        </w:rPr>
        <w:t xml:space="preserve">            </w:t>
      </w:r>
      <w:r>
        <w:rPr>
          <w:rFonts w:hint="eastAsia" w:ascii="宋体" w:hAnsi="宋体" w:cs="宋体"/>
          <w:szCs w:val="21"/>
        </w:rPr>
        <w:t>乙方</w:t>
      </w:r>
      <w:r>
        <w:rPr>
          <w:rFonts w:hint="eastAsia" w:ascii="宋体" w:hAnsi="宋体"/>
          <w:sz w:val="24"/>
        </w:rPr>
        <w:t>：</w:t>
      </w:r>
      <w:r>
        <w:rPr>
          <w:rFonts w:hint="eastAsia" w:ascii="宋体" w:hAnsi="宋体"/>
          <w:sz w:val="24"/>
          <w:u w:val="single"/>
        </w:rPr>
        <w:t xml:space="preserve">                         </w:t>
      </w:r>
    </w:p>
    <w:p>
      <w:pPr>
        <w:spacing w:line="520" w:lineRule="exact"/>
        <w:rPr>
          <w:rFonts w:hint="eastAsia" w:ascii="宋体" w:hAnsi="宋体"/>
          <w:sz w:val="24"/>
        </w:rPr>
      </w:pPr>
      <w:r>
        <w:rPr>
          <w:rFonts w:hint="eastAsia" w:ascii="宋体" w:hAnsi="宋体" w:cs="宋体"/>
          <w:szCs w:val="21"/>
        </w:rPr>
        <w:t>法定代表人</w:t>
      </w:r>
      <w:r>
        <w:rPr>
          <w:rFonts w:hint="eastAsia" w:ascii="宋体" w:hAnsi="宋体"/>
          <w:sz w:val="24"/>
        </w:rPr>
        <w:t xml:space="preserve">                              </w:t>
      </w:r>
      <w:r>
        <w:rPr>
          <w:rFonts w:hint="eastAsia" w:ascii="宋体" w:hAnsi="宋体" w:cs="宋体"/>
          <w:szCs w:val="21"/>
        </w:rPr>
        <w:t xml:space="preserve">  法定代表人</w:t>
      </w:r>
    </w:p>
    <w:p>
      <w:pPr>
        <w:spacing w:line="520" w:lineRule="exact"/>
        <w:rPr>
          <w:rFonts w:ascii="宋体" w:hAnsi="宋体" w:cs="宋体"/>
          <w:szCs w:val="21"/>
        </w:rPr>
      </w:pPr>
      <w:r>
        <w:rPr>
          <w:rFonts w:hint="eastAsia" w:ascii="宋体" w:hAnsi="宋体" w:cs="宋体"/>
          <w:szCs w:val="21"/>
        </w:rPr>
        <w:t>或其授权代理人：</w:t>
      </w:r>
      <w:r>
        <w:rPr>
          <w:rFonts w:hint="eastAsia" w:ascii="宋体" w:hAnsi="宋体" w:cs="宋体"/>
          <w:szCs w:val="21"/>
          <w:u w:val="single"/>
        </w:rPr>
        <w:t xml:space="preserve">                  </w:t>
      </w:r>
      <w:r>
        <w:rPr>
          <w:rFonts w:hint="eastAsia" w:ascii="宋体" w:hAnsi="宋体" w:cs="宋体"/>
          <w:szCs w:val="21"/>
        </w:rPr>
        <w:t xml:space="preserve">            或其授权代理人：</w:t>
      </w:r>
      <w:r>
        <w:rPr>
          <w:rFonts w:hint="eastAsia" w:ascii="宋体" w:hAnsi="宋体"/>
          <w:sz w:val="24"/>
          <w:u w:val="single"/>
        </w:rPr>
        <w:t xml:space="preserve">                 </w:t>
      </w:r>
      <w:r>
        <w:rPr>
          <w:rFonts w:hint="eastAsia" w:ascii="宋体" w:hAnsi="宋体"/>
          <w:sz w:val="24"/>
        </w:rPr>
        <w:t xml:space="preserve"> </w:t>
      </w:r>
    </w:p>
    <w:p>
      <w:pPr>
        <w:spacing w:line="520" w:lineRule="exact"/>
      </w:pPr>
      <w:r>
        <w:rPr>
          <w:rFonts w:hint="eastAsia" w:ascii="宋体" w:hAnsi="宋体" w:cs="宋体"/>
          <w:szCs w:val="21"/>
        </w:rPr>
        <w:t>签订时间：    年    月    日                  签订时间：    年    月    日</w:t>
      </w:r>
    </w:p>
    <w:p/>
    <w:sectPr>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方正仿宋简体">
    <w:altName w:val="微软雅黑"/>
    <w:panose1 w:val="02010601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细黑一简体">
    <w:altName w:val="黑体"/>
    <w:panose1 w:val="00000000000000000000"/>
    <w:charset w:val="86"/>
    <w:family w:val="auto"/>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867A9E"/>
    <w:multiLevelType w:val="multilevel"/>
    <w:tmpl w:val="9F867A9E"/>
    <w:lvl w:ilvl="0" w:tentative="0">
      <w:start w:val="2"/>
      <w:numFmt w:val="chineseCounting"/>
      <w:suff w:val="space"/>
      <w:lvlText w:val="第%1节"/>
      <w:lvlJc w:val="left"/>
      <w:rPr>
        <w:rFonts w:cs="Times New Roman"/>
      </w:rPr>
    </w:lvl>
    <w:lvl w:ilvl="1" w:tentative="0">
      <w:start w:val="1"/>
      <w:numFmt w:val="decimal"/>
      <w:lvlText w:val="第节"/>
      <w:lvlJc w:val="left"/>
      <w:rPr>
        <w:rFonts w:cs="Times New Roman"/>
      </w:rPr>
    </w:lvl>
    <w:lvl w:ilvl="2" w:tentative="0">
      <w:start w:val="1"/>
      <w:numFmt w:val="decimal"/>
      <w:lvlText w:val="第节"/>
      <w:lvlJc w:val="left"/>
      <w:rPr>
        <w:rFonts w:cs="Times New Roman"/>
      </w:rPr>
    </w:lvl>
    <w:lvl w:ilvl="3" w:tentative="0">
      <w:start w:val="1"/>
      <w:numFmt w:val="decimal"/>
      <w:lvlText w:val="第节"/>
      <w:lvlJc w:val="left"/>
      <w:rPr>
        <w:rFonts w:cs="Times New Roman"/>
      </w:rPr>
    </w:lvl>
    <w:lvl w:ilvl="4" w:tentative="0">
      <w:start w:val="1"/>
      <w:numFmt w:val="decimal"/>
      <w:lvlText w:val="第节"/>
      <w:lvlJc w:val="left"/>
      <w:rPr>
        <w:rFonts w:cs="Times New Roman"/>
      </w:rPr>
    </w:lvl>
    <w:lvl w:ilvl="5" w:tentative="0">
      <w:start w:val="1"/>
      <w:numFmt w:val="decimal"/>
      <w:lvlText w:val="第节"/>
      <w:lvlJc w:val="left"/>
      <w:rPr>
        <w:rFonts w:cs="Times New Roman"/>
      </w:rPr>
    </w:lvl>
    <w:lvl w:ilvl="6" w:tentative="0">
      <w:start w:val="1"/>
      <w:numFmt w:val="decimal"/>
      <w:lvlText w:val="第节"/>
      <w:lvlJc w:val="left"/>
      <w:rPr>
        <w:rFonts w:cs="Times New Roman"/>
      </w:rPr>
    </w:lvl>
    <w:lvl w:ilvl="7" w:tentative="0">
      <w:start w:val="1"/>
      <w:numFmt w:val="decimal"/>
      <w:lvlText w:val="第节"/>
      <w:lvlJc w:val="left"/>
      <w:rPr>
        <w:rFonts w:cs="Times New Roman"/>
      </w:rPr>
    </w:lvl>
    <w:lvl w:ilvl="8" w:tentative="0">
      <w:start w:val="1"/>
      <w:numFmt w:val="decimal"/>
      <w:lvlText w:val="第节"/>
      <w:lvlJc w:val="left"/>
      <w:rPr>
        <w:rFonts w:cs="Times New Roman"/>
      </w:rPr>
    </w:lvl>
  </w:abstractNum>
  <w:abstractNum w:abstractNumId="1">
    <w:nsid w:val="5716E392"/>
    <w:multiLevelType w:val="singleLevel"/>
    <w:tmpl w:val="5716E392"/>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hYWNhMjhjZDkyNGQwNDQ4MmMyNmFjMzUyNTM3Y2MifQ=="/>
  </w:docVars>
  <w:rsids>
    <w:rsidRoot w:val="00000000"/>
    <w:rsid w:val="0788324F"/>
    <w:rsid w:val="080C0BD3"/>
    <w:rsid w:val="09B21669"/>
    <w:rsid w:val="16BC063B"/>
    <w:rsid w:val="1AA20672"/>
    <w:rsid w:val="1AE868F4"/>
    <w:rsid w:val="1C777E41"/>
    <w:rsid w:val="1EF924FD"/>
    <w:rsid w:val="24B42A2A"/>
    <w:rsid w:val="27762CD0"/>
    <w:rsid w:val="29E11FD7"/>
    <w:rsid w:val="2ACB1488"/>
    <w:rsid w:val="31AC1EEB"/>
    <w:rsid w:val="3BF27683"/>
    <w:rsid w:val="3C3F1E67"/>
    <w:rsid w:val="3E502AD5"/>
    <w:rsid w:val="451A7D84"/>
    <w:rsid w:val="4B6A6206"/>
    <w:rsid w:val="4BEC598C"/>
    <w:rsid w:val="54324CFF"/>
    <w:rsid w:val="54407CEC"/>
    <w:rsid w:val="59FD52BF"/>
    <w:rsid w:val="5BBB313A"/>
    <w:rsid w:val="623D39AF"/>
    <w:rsid w:val="63330E5A"/>
    <w:rsid w:val="69316BEC"/>
    <w:rsid w:val="6C176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qFormat/>
    <w:uiPriority w:val="9"/>
    <w:pPr>
      <w:spacing w:line="495" w:lineRule="exact"/>
      <w:ind w:left="2033"/>
      <w:outlineLvl w:val="1"/>
    </w:pPr>
    <w:rPr>
      <w:rFonts w:ascii="Microsoft JhengHei" w:hAnsi="Microsoft JhengHei" w:eastAsia="Microsoft JhengHei" w:cs="Microsoft JhengHei"/>
      <w:b/>
      <w:bCs/>
      <w:sz w:val="33"/>
      <w:szCs w:val="33"/>
      <w:lang w:val="zh-CN" w:bidi="zh-CN"/>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Calibri" w:hAnsi="Calibri" w:cs="Calibri"/>
      <w:szCs w:val="21"/>
    </w:rPr>
  </w:style>
  <w:style w:type="paragraph" w:customStyle="1" w:styleId="3">
    <w:name w:val="附件标题-1"/>
    <w:basedOn w:val="1"/>
    <w:next w:val="1"/>
    <w:qFormat/>
    <w:uiPriority w:val="0"/>
    <w:pPr>
      <w:spacing w:before="156" w:beforeLines="50" w:after="156" w:afterLines="50"/>
      <w:jc w:val="center"/>
    </w:pPr>
    <w:rPr>
      <w:rFonts w:eastAsia="黑体"/>
      <w:sz w:val="32"/>
    </w:rPr>
  </w:style>
  <w:style w:type="paragraph" w:styleId="5">
    <w:name w:val="toa heading"/>
    <w:basedOn w:val="1"/>
    <w:next w:val="1"/>
    <w:qFormat/>
    <w:uiPriority w:val="0"/>
    <w:rPr>
      <w:rFonts w:ascii="Arial" w:hAnsi="Arial"/>
      <w:sz w:val="24"/>
    </w:rPr>
  </w:style>
  <w:style w:type="paragraph" w:styleId="6">
    <w:name w:val="Body Text Indent 2"/>
    <w:basedOn w:val="1"/>
    <w:next w:val="7"/>
    <w:qFormat/>
    <w:uiPriority w:val="0"/>
    <w:pPr>
      <w:spacing w:line="480" w:lineRule="exact"/>
      <w:ind w:firstLine="570"/>
    </w:pPr>
    <w:rPr>
      <w:rFonts w:ascii="方正仿宋简体" w:hAnsi="Times New Roman" w:eastAsia="方正仿宋简体"/>
      <w:kern w:val="0"/>
      <w:sz w:val="28"/>
    </w:rPr>
  </w:style>
  <w:style w:type="paragraph" w:styleId="7">
    <w:name w:val="header"/>
    <w:basedOn w:val="1"/>
    <w:next w:val="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footer"/>
    <w:basedOn w:val="1"/>
    <w:next w:val="7"/>
    <w:qFormat/>
    <w:uiPriority w:val="0"/>
    <w:pPr>
      <w:tabs>
        <w:tab w:val="center" w:pos="4153"/>
        <w:tab w:val="right" w:pos="8306"/>
      </w:tabs>
      <w:snapToGrid w:val="0"/>
      <w:jc w:val="left"/>
    </w:pPr>
    <w:rPr>
      <w:sz w:val="18"/>
    </w:rPr>
  </w:style>
  <w:style w:type="paragraph" w:styleId="9">
    <w:name w:val="Normal (Web)"/>
    <w:basedOn w:val="1"/>
    <w:next w:val="6"/>
    <w:qFormat/>
    <w:uiPriority w:val="0"/>
    <w:pPr>
      <w:spacing w:before="100" w:beforeAutospacing="1" w:after="100" w:afterAutospacing="1"/>
      <w:ind w:left="0" w:right="0"/>
      <w:jc w:val="left"/>
    </w:pPr>
    <w:rPr>
      <w:kern w:val="0"/>
      <w:sz w:val="24"/>
      <w:lang w:val="en-US" w:eastAsia="zh-CN" w:bidi="ar"/>
    </w:rPr>
  </w:style>
  <w:style w:type="table" w:customStyle="1" w:styleId="12">
    <w:name w:val="网格型1"/>
    <w:basedOn w:val="10"/>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5609</Words>
  <Characters>5935</Characters>
  <Lines>0</Lines>
  <Paragraphs>0</Paragraphs>
  <TotalTime>22</TotalTime>
  <ScaleCrop>false</ScaleCrop>
  <LinksUpToDate>false</LinksUpToDate>
  <CharactersWithSpaces>7129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2023-05-06T01:17:00Z</dcterms:created>
  <dc:creator>452750773</dc:creator>
  <cp:lastModifiedBy>兰茜</cp:lastModifiedBy>
  <cp:lastPrinted>2023-05-11T07:40:00Z</cp:lastPrinted>
  <dcterms:modified xsi:type="dcterms:W3CDTF">2023-05-12T02:27:48Z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B33415A760B3411C913559376503A50F_12</vt:lpwstr>
  </property>
</Properties>
</file>